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B23F4" w14:textId="0501D3D3" w:rsidR="003965E3" w:rsidRDefault="003965E3" w:rsidP="00DD5A12">
      <w:pPr>
        <w:spacing w:before="240" w:after="240" w:line="240" w:lineRule="auto"/>
        <w:rPr>
          <w:rFonts w:ascii="Arial Narrow" w:hAnsi="Arial Narrow"/>
          <w:sz w:val="32"/>
          <w:szCs w:val="32"/>
        </w:rPr>
      </w:pPr>
      <w:bookmarkStart w:id="0" w:name="_Hlk123928084"/>
      <w:bookmarkEnd w:id="0"/>
      <w:r w:rsidRPr="006E75F3">
        <w:rPr>
          <w:rFonts w:ascii="Arial Narrow" w:hAnsi="Arial Narrow"/>
          <w:sz w:val="32"/>
          <w:szCs w:val="32"/>
        </w:rPr>
        <w:t>Summary of 202</w:t>
      </w:r>
      <w:r w:rsidR="009C4305">
        <w:rPr>
          <w:rFonts w:ascii="Arial Narrow" w:hAnsi="Arial Narrow"/>
          <w:sz w:val="32"/>
          <w:szCs w:val="32"/>
        </w:rPr>
        <w:t>4</w:t>
      </w:r>
      <w:r w:rsidRPr="006E75F3">
        <w:rPr>
          <w:rFonts w:ascii="Arial Narrow" w:hAnsi="Arial Narrow"/>
          <w:sz w:val="32"/>
          <w:szCs w:val="32"/>
        </w:rPr>
        <w:t xml:space="preserve"> </w:t>
      </w:r>
      <w:r w:rsidR="00422361" w:rsidRPr="00422361">
        <w:rPr>
          <w:rFonts w:ascii="Arial Narrow" w:hAnsi="Arial Narrow"/>
          <w:bCs/>
          <w:sz w:val="32"/>
          <w:szCs w:val="32"/>
        </w:rPr>
        <w:t>Thrips control in OH pepper production</w:t>
      </w:r>
    </w:p>
    <w:p w14:paraId="259768EC" w14:textId="3A0A62AA" w:rsidR="003965E3" w:rsidRPr="00DD5A12" w:rsidRDefault="003965E3" w:rsidP="00711FD8">
      <w:pPr>
        <w:spacing w:before="240" w:after="240" w:line="240" w:lineRule="auto"/>
        <w:rPr>
          <w:rFonts w:ascii="Arial Narrow" w:hAnsi="Arial Narrow"/>
        </w:rPr>
      </w:pPr>
      <w:r>
        <w:rPr>
          <w:rFonts w:ascii="Arial Narrow" w:hAnsi="Arial Narrow"/>
        </w:rPr>
        <w:t>Ashley L</w:t>
      </w:r>
      <w:r w:rsidRPr="00F60F03">
        <w:rPr>
          <w:rFonts w:ascii="Arial Narrow" w:hAnsi="Arial Narrow"/>
        </w:rPr>
        <w:t>each</w:t>
      </w:r>
      <w:r w:rsidR="008C2A23">
        <w:rPr>
          <w:rFonts w:ascii="Arial Narrow" w:hAnsi="Arial Narrow"/>
        </w:rPr>
        <w:t xml:space="preserve"> and Arnold Gomez</w:t>
      </w:r>
      <w:r w:rsidRPr="00F60F03">
        <w:rPr>
          <w:rFonts w:ascii="Arial Narrow" w:hAnsi="Arial Narrow"/>
        </w:rPr>
        <w:t>, OSU entomology</w:t>
      </w:r>
      <w:r>
        <w:rPr>
          <w:rFonts w:ascii="Arial Narrow" w:hAnsi="Arial Narrow"/>
        </w:rPr>
        <w:t xml:space="preserve"> (OARDC, Wooster, OH)</w:t>
      </w:r>
    </w:p>
    <w:p w14:paraId="76AF977F" w14:textId="5A328999" w:rsidR="00422361" w:rsidRPr="00422361" w:rsidRDefault="000D55BC" w:rsidP="00711FD8">
      <w:pPr>
        <w:pBdr>
          <w:top w:val="single" w:sz="4" w:space="1" w:color="auto"/>
          <w:bottom w:val="single" w:sz="4" w:space="1" w:color="auto"/>
        </w:pBdr>
        <w:spacing w:before="240" w:after="240" w:line="240" w:lineRule="auto"/>
        <w:rPr>
          <w:rFonts w:ascii="Arial" w:hAnsi="Arial" w:cs="Arial"/>
          <w:sz w:val="24"/>
          <w:szCs w:val="24"/>
        </w:rPr>
      </w:pPr>
      <w:r w:rsidRPr="003C15FD">
        <w:rPr>
          <w:rFonts w:ascii="Arial" w:hAnsi="Arial" w:cs="Arial"/>
          <w:b/>
          <w:bCs/>
          <w:sz w:val="24"/>
          <w:szCs w:val="24"/>
        </w:rPr>
        <w:t>Objective:</w:t>
      </w:r>
      <w:r w:rsidRPr="003C15FD">
        <w:rPr>
          <w:rFonts w:ascii="Arial" w:hAnsi="Arial" w:cs="Arial"/>
          <w:sz w:val="24"/>
          <w:szCs w:val="24"/>
        </w:rPr>
        <w:t xml:space="preserve"> </w:t>
      </w:r>
      <w:bookmarkStart w:id="1" w:name="_Hlk123643760"/>
      <w:r w:rsidR="00422361" w:rsidRPr="00422361">
        <w:rPr>
          <w:rFonts w:ascii="Arial" w:hAnsi="Arial" w:cs="Arial"/>
          <w:b/>
          <w:bCs/>
          <w:sz w:val="24"/>
          <w:szCs w:val="24"/>
        </w:rPr>
        <w:t>Quantify thrips</w:t>
      </w:r>
      <w:r w:rsidR="00422361" w:rsidRPr="00422361">
        <w:rPr>
          <w:rFonts w:ascii="Arial" w:hAnsi="Arial" w:cs="Arial"/>
          <w:sz w:val="24"/>
          <w:szCs w:val="24"/>
        </w:rPr>
        <w:t xml:space="preserve"> infestation in diffe</w:t>
      </w:r>
      <w:r w:rsidR="00DD5A12">
        <w:rPr>
          <w:rFonts w:ascii="Arial" w:hAnsi="Arial" w:cs="Arial"/>
          <w:sz w:val="24"/>
          <w:szCs w:val="24"/>
        </w:rPr>
        <w:t>rent</w:t>
      </w:r>
      <w:r w:rsidR="00422361" w:rsidRPr="00422361">
        <w:rPr>
          <w:rFonts w:ascii="Arial" w:hAnsi="Arial" w:cs="Arial"/>
          <w:sz w:val="24"/>
          <w:szCs w:val="24"/>
        </w:rPr>
        <w:t xml:space="preserve"> insecticide treatments </w:t>
      </w:r>
      <w:bookmarkEnd w:id="1"/>
      <w:r w:rsidR="00422361">
        <w:rPr>
          <w:rFonts w:ascii="Arial" w:hAnsi="Arial" w:cs="Arial"/>
          <w:sz w:val="24"/>
          <w:szCs w:val="24"/>
        </w:rPr>
        <w:t>and a</w:t>
      </w:r>
      <w:r w:rsidR="00422361" w:rsidRPr="00422361">
        <w:rPr>
          <w:rFonts w:ascii="Arial" w:hAnsi="Arial" w:cs="Arial"/>
          <w:sz w:val="24"/>
          <w:szCs w:val="24"/>
        </w:rPr>
        <w:t xml:space="preserve">ssess overall impact of insecticide treatments on </w:t>
      </w:r>
      <w:r w:rsidR="006B697A">
        <w:rPr>
          <w:rFonts w:ascii="Arial" w:hAnsi="Arial" w:cs="Arial"/>
          <w:b/>
          <w:bCs/>
          <w:sz w:val="24"/>
          <w:szCs w:val="24"/>
        </w:rPr>
        <w:t>natural enemy populations</w:t>
      </w:r>
      <w:r w:rsidR="00422361" w:rsidRPr="00422361">
        <w:rPr>
          <w:rFonts w:ascii="Arial" w:hAnsi="Arial" w:cs="Arial"/>
          <w:sz w:val="24"/>
          <w:szCs w:val="24"/>
        </w:rPr>
        <w:t xml:space="preserve"> </w:t>
      </w:r>
      <w:r w:rsidR="006B697A">
        <w:rPr>
          <w:rFonts w:ascii="Arial" w:hAnsi="Arial" w:cs="Arial"/>
          <w:sz w:val="24"/>
          <w:szCs w:val="24"/>
        </w:rPr>
        <w:t>to control thrips populations on</w:t>
      </w:r>
      <w:r w:rsidR="00422361" w:rsidRPr="00422361">
        <w:rPr>
          <w:rFonts w:ascii="Arial" w:hAnsi="Arial" w:cs="Arial"/>
          <w:sz w:val="24"/>
          <w:szCs w:val="24"/>
        </w:rPr>
        <w:t xml:space="preserve"> bell peppers</w:t>
      </w:r>
      <w:r w:rsidR="00422361">
        <w:rPr>
          <w:rFonts w:ascii="Arial" w:hAnsi="Arial" w:cs="Arial"/>
          <w:sz w:val="24"/>
          <w:szCs w:val="24"/>
        </w:rPr>
        <w:t xml:space="preserve">. </w:t>
      </w:r>
    </w:p>
    <w:p w14:paraId="645896D3" w14:textId="242785EF" w:rsidR="00F742E7" w:rsidRDefault="00133DBD" w:rsidP="00DD5A12">
      <w:pPr>
        <w:spacing w:before="240" w:after="240" w:line="240" w:lineRule="auto"/>
        <w:rPr>
          <w:rFonts w:ascii="Arial" w:hAnsi="Arial" w:cs="Arial"/>
          <w:b/>
          <w:bCs/>
          <w:sz w:val="24"/>
          <w:szCs w:val="24"/>
        </w:rPr>
      </w:pPr>
      <w:r w:rsidRPr="00133DBD">
        <w:rPr>
          <w:rFonts w:ascii="Arial" w:hAnsi="Arial" w:cs="Arial"/>
          <w:b/>
          <w:bCs/>
          <w:sz w:val="24"/>
          <w:szCs w:val="24"/>
        </w:rPr>
        <w:t>O</w:t>
      </w:r>
      <w:r w:rsidR="005F3F51">
        <w:rPr>
          <w:rFonts w:ascii="Arial" w:hAnsi="Arial" w:cs="Arial"/>
          <w:b/>
          <w:bCs/>
          <w:sz w:val="24"/>
          <w:szCs w:val="24"/>
        </w:rPr>
        <w:t>verview</w:t>
      </w:r>
      <w:r w:rsidRPr="00133DBD">
        <w:rPr>
          <w:rFonts w:ascii="Arial" w:hAnsi="Arial" w:cs="Arial"/>
          <w:b/>
          <w:bCs/>
          <w:sz w:val="24"/>
          <w:szCs w:val="24"/>
        </w:rPr>
        <w:t>:</w:t>
      </w:r>
      <w:r>
        <w:rPr>
          <w:rFonts w:ascii="Arial" w:hAnsi="Arial" w:cs="Arial"/>
          <w:sz w:val="24"/>
          <w:szCs w:val="24"/>
        </w:rPr>
        <w:t xml:space="preserve"> </w:t>
      </w:r>
      <w:r w:rsidR="00422361" w:rsidRPr="00422361">
        <w:rPr>
          <w:rFonts w:ascii="Arial" w:hAnsi="Arial" w:cs="Arial"/>
          <w:sz w:val="24"/>
          <w:szCs w:val="24"/>
        </w:rPr>
        <w:t xml:space="preserve">Thrips are a common pest in pepper production, where unchecked outbreaks can lead to stunted, deformed or </w:t>
      </w:r>
      <w:proofErr w:type="spellStart"/>
      <w:r w:rsidR="00422361" w:rsidRPr="00422361">
        <w:rPr>
          <w:rFonts w:ascii="Arial" w:hAnsi="Arial" w:cs="Arial"/>
          <w:sz w:val="24"/>
          <w:szCs w:val="24"/>
        </w:rPr>
        <w:t>russeted</w:t>
      </w:r>
      <w:proofErr w:type="spellEnd"/>
      <w:r w:rsidR="00422361" w:rsidRPr="00422361">
        <w:rPr>
          <w:rFonts w:ascii="Arial" w:hAnsi="Arial" w:cs="Arial"/>
          <w:sz w:val="24"/>
          <w:szCs w:val="24"/>
        </w:rPr>
        <w:t xml:space="preserve"> fruit. High infestations early in the season can also compromise plant growth</w:t>
      </w:r>
      <w:r w:rsidR="009C4305">
        <w:rPr>
          <w:rFonts w:ascii="Arial" w:hAnsi="Arial" w:cs="Arial"/>
          <w:sz w:val="24"/>
          <w:szCs w:val="24"/>
        </w:rPr>
        <w:t xml:space="preserve"> and lead to larger populations during harvest</w:t>
      </w:r>
      <w:r w:rsidR="00B55DCB">
        <w:rPr>
          <w:rFonts w:ascii="Arial" w:hAnsi="Arial" w:cs="Arial"/>
          <w:sz w:val="24"/>
          <w:szCs w:val="24"/>
        </w:rPr>
        <w:t xml:space="preserve"> thus leading to marred fruit</w:t>
      </w:r>
      <w:r w:rsidR="00422361" w:rsidRPr="00422361">
        <w:rPr>
          <w:rFonts w:ascii="Arial" w:hAnsi="Arial" w:cs="Arial"/>
          <w:sz w:val="24"/>
          <w:szCs w:val="24"/>
        </w:rPr>
        <w:t xml:space="preserve">. </w:t>
      </w:r>
      <w:r w:rsidR="009C4305" w:rsidRPr="00422361">
        <w:rPr>
          <w:rFonts w:ascii="Arial" w:hAnsi="Arial" w:cs="Arial"/>
          <w:sz w:val="24"/>
          <w:szCs w:val="24"/>
        </w:rPr>
        <w:t xml:space="preserve">Choosing the right product can make the difference between blowing up a population or keeping a population below threshold injury levels. Certain broad-spectrum compounds can also compromise natural enemy populations, leading to increased secondary pest outbreaks. </w:t>
      </w:r>
      <w:r w:rsidR="009C4305">
        <w:rPr>
          <w:rFonts w:ascii="Arial" w:hAnsi="Arial" w:cs="Arial"/>
          <w:sz w:val="24"/>
          <w:szCs w:val="24"/>
        </w:rPr>
        <w:t xml:space="preserve">In the case of Midwest pepper production, thrips populations can be effectively reduced by natural enemies like minute pirate bugs, lady bird beetles and lacewing larvae. </w:t>
      </w:r>
      <w:r w:rsidR="00422361" w:rsidRPr="00422361">
        <w:rPr>
          <w:rFonts w:ascii="Arial" w:hAnsi="Arial" w:cs="Arial"/>
          <w:sz w:val="24"/>
          <w:szCs w:val="24"/>
        </w:rPr>
        <w:t>Thus, the goal of this project is to determine best products to control thrips outbreaks in peppers.</w:t>
      </w:r>
      <w:r w:rsidR="00422361" w:rsidRPr="00422361">
        <w:rPr>
          <w:rFonts w:ascii="Arial" w:hAnsi="Arial" w:cs="Arial"/>
          <w:b/>
          <w:bCs/>
          <w:sz w:val="24"/>
          <w:szCs w:val="24"/>
        </w:rPr>
        <w:t xml:space="preserve"> </w:t>
      </w:r>
      <w:r w:rsidR="00422361" w:rsidRPr="00422361">
        <w:rPr>
          <w:rFonts w:ascii="Arial" w:hAnsi="Arial" w:cs="Arial"/>
          <w:i/>
          <w:iCs/>
          <w:sz w:val="24"/>
          <w:szCs w:val="24"/>
        </w:rPr>
        <w:t>In total, we test</w:t>
      </w:r>
      <w:r w:rsidR="00DD5A12">
        <w:rPr>
          <w:rFonts w:ascii="Arial" w:hAnsi="Arial" w:cs="Arial"/>
          <w:i/>
          <w:iCs/>
          <w:sz w:val="24"/>
          <w:szCs w:val="24"/>
        </w:rPr>
        <w:t>ed</w:t>
      </w:r>
      <w:r w:rsidR="00422361" w:rsidRPr="00422361">
        <w:rPr>
          <w:rFonts w:ascii="Arial" w:hAnsi="Arial" w:cs="Arial"/>
          <w:i/>
          <w:iCs/>
          <w:sz w:val="24"/>
          <w:szCs w:val="24"/>
        </w:rPr>
        <w:t xml:space="preserve"> 6 insecticide products in a randomized field trial</w:t>
      </w:r>
      <w:r w:rsidR="00B55DCB">
        <w:rPr>
          <w:rFonts w:ascii="Arial" w:hAnsi="Arial" w:cs="Arial"/>
          <w:i/>
          <w:iCs/>
          <w:sz w:val="24"/>
          <w:szCs w:val="24"/>
        </w:rPr>
        <w:t xml:space="preserve"> using Bell pepper, ‘Aristotle’</w:t>
      </w:r>
      <w:r w:rsidR="00422361" w:rsidRPr="00422361">
        <w:rPr>
          <w:rFonts w:ascii="Arial" w:hAnsi="Arial" w:cs="Arial"/>
          <w:i/>
          <w:iCs/>
          <w:sz w:val="24"/>
          <w:szCs w:val="24"/>
        </w:rPr>
        <w:t>.</w:t>
      </w:r>
      <w:r w:rsidR="00422361" w:rsidRPr="00422361">
        <w:rPr>
          <w:rFonts w:ascii="Arial" w:hAnsi="Arial" w:cs="Arial"/>
          <w:b/>
          <w:bCs/>
          <w:sz w:val="24"/>
          <w:szCs w:val="24"/>
        </w:rPr>
        <w:t xml:space="preserve"> </w:t>
      </w:r>
    </w:p>
    <w:p w14:paraId="762BC870" w14:textId="58D54931" w:rsidR="00133DBD" w:rsidRPr="00133DBD" w:rsidRDefault="00F742E7" w:rsidP="00DD5A12">
      <w:pPr>
        <w:spacing w:before="240" w:after="240" w:line="240" w:lineRule="auto"/>
        <w:rPr>
          <w:rFonts w:ascii="Arial" w:hAnsi="Arial" w:cs="Arial"/>
          <w:sz w:val="24"/>
          <w:szCs w:val="24"/>
        </w:rPr>
      </w:pPr>
      <w:r w:rsidRPr="00B4167C">
        <w:rPr>
          <w:rFonts w:ascii="Arial" w:hAnsi="Arial" w:cs="Arial"/>
          <w:b/>
          <w:bCs/>
          <w:sz w:val="24"/>
          <w:szCs w:val="24"/>
        </w:rPr>
        <w:t>Location:</w:t>
      </w:r>
      <w:r>
        <w:rPr>
          <w:rFonts w:ascii="Arial" w:hAnsi="Arial" w:cs="Arial"/>
          <w:sz w:val="24"/>
          <w:szCs w:val="24"/>
        </w:rPr>
        <w:t xml:space="preserve"> Fremont, OH</w:t>
      </w:r>
      <w:r w:rsidR="008C2A23">
        <w:rPr>
          <w:rFonts w:ascii="Arial" w:hAnsi="Arial" w:cs="Arial"/>
          <w:sz w:val="24"/>
          <w:szCs w:val="24"/>
        </w:rPr>
        <w:t xml:space="preserve"> [OSU </w:t>
      </w:r>
      <w:r w:rsidR="008C2A23" w:rsidRPr="008C2A23">
        <w:rPr>
          <w:rFonts w:ascii="Arial" w:hAnsi="Arial" w:cs="Arial"/>
          <w:sz w:val="24"/>
          <w:szCs w:val="24"/>
        </w:rPr>
        <w:t>North Central Agricultural Research Station</w:t>
      </w:r>
      <w:r w:rsidR="008C2A23">
        <w:rPr>
          <w:rFonts w:ascii="Arial" w:hAnsi="Arial" w:cs="Arial"/>
          <w:sz w:val="24"/>
          <w:szCs w:val="24"/>
        </w:rPr>
        <w:t>]</w:t>
      </w:r>
    </w:p>
    <w:p w14:paraId="0C7A56AE" w14:textId="18143A7A" w:rsidR="00F742E7" w:rsidRPr="00DB5AD7" w:rsidRDefault="00F742E7" w:rsidP="00DD5A12">
      <w:pPr>
        <w:spacing w:before="240" w:after="240" w:line="240" w:lineRule="auto"/>
        <w:rPr>
          <w:rFonts w:ascii="Arial" w:hAnsi="Arial" w:cs="Arial"/>
          <w:sz w:val="24"/>
          <w:szCs w:val="24"/>
        </w:rPr>
      </w:pPr>
      <w:r>
        <w:rPr>
          <w:rFonts w:ascii="Arial" w:hAnsi="Arial" w:cs="Arial"/>
          <w:b/>
          <w:bCs/>
          <w:sz w:val="24"/>
          <w:szCs w:val="24"/>
        </w:rPr>
        <w:t>THRIPS</w:t>
      </w:r>
      <w:r w:rsidRPr="0072202E">
        <w:rPr>
          <w:rFonts w:ascii="Arial" w:hAnsi="Arial" w:cs="Arial"/>
          <w:b/>
          <w:bCs/>
          <w:sz w:val="24"/>
          <w:szCs w:val="24"/>
        </w:rPr>
        <w:t xml:space="preserve"> INSECTICIDE TRTS:</w:t>
      </w:r>
      <w:r>
        <w:rPr>
          <w:rFonts w:ascii="Arial" w:hAnsi="Arial" w:cs="Arial"/>
          <w:sz w:val="24"/>
          <w:szCs w:val="24"/>
        </w:rPr>
        <w:t xml:space="preserve"> </w:t>
      </w:r>
      <w:r w:rsidRPr="003C15FD">
        <w:rPr>
          <w:rFonts w:ascii="Arial" w:hAnsi="Arial" w:cs="Arial"/>
          <w:sz w:val="24"/>
          <w:szCs w:val="24"/>
        </w:rPr>
        <w:t xml:space="preserve">Trial was conducted comparing </w:t>
      </w:r>
      <w:r>
        <w:rPr>
          <w:rFonts w:ascii="Arial" w:hAnsi="Arial" w:cs="Arial"/>
          <w:sz w:val="24"/>
          <w:szCs w:val="24"/>
        </w:rPr>
        <w:t xml:space="preserve">control of thrips with 1) </w:t>
      </w:r>
      <w:proofErr w:type="spellStart"/>
      <w:r>
        <w:rPr>
          <w:rFonts w:ascii="Arial" w:hAnsi="Arial" w:cs="Arial"/>
          <w:sz w:val="24"/>
          <w:szCs w:val="24"/>
        </w:rPr>
        <w:t>Plinazolin</w:t>
      </w:r>
      <w:proofErr w:type="spellEnd"/>
      <w:r>
        <w:rPr>
          <w:rFonts w:ascii="Arial" w:hAnsi="Arial" w:cs="Arial"/>
          <w:sz w:val="24"/>
          <w:szCs w:val="24"/>
        </w:rPr>
        <w:t xml:space="preserve"> (2.0 oz/ac), 2) Exirel (20.0 oz/ac), 3) Radiant (10.0 oz/ac), 4) </w:t>
      </w:r>
      <w:proofErr w:type="spellStart"/>
      <w:r>
        <w:rPr>
          <w:rFonts w:ascii="Arial" w:hAnsi="Arial" w:cs="Arial"/>
          <w:sz w:val="24"/>
          <w:szCs w:val="24"/>
        </w:rPr>
        <w:t>Movento</w:t>
      </w:r>
      <w:proofErr w:type="spellEnd"/>
      <w:r>
        <w:rPr>
          <w:rFonts w:ascii="Arial" w:hAnsi="Arial" w:cs="Arial"/>
          <w:sz w:val="24"/>
          <w:szCs w:val="24"/>
        </w:rPr>
        <w:t xml:space="preserve"> (5.0 oz/ac), 5) Warrior II (1.92 oz/ac), 6) Admire Pro (</w:t>
      </w:r>
      <w:r w:rsidR="002A2001">
        <w:rPr>
          <w:rFonts w:ascii="Arial" w:hAnsi="Arial" w:cs="Arial"/>
          <w:sz w:val="24"/>
          <w:szCs w:val="24"/>
        </w:rPr>
        <w:t>1.3</w:t>
      </w:r>
      <w:r>
        <w:rPr>
          <w:rFonts w:ascii="Arial" w:hAnsi="Arial" w:cs="Arial"/>
          <w:sz w:val="24"/>
          <w:szCs w:val="24"/>
        </w:rPr>
        <w:t xml:space="preserve"> oz/ac), and 7) untreated control. </w:t>
      </w:r>
    </w:p>
    <w:p w14:paraId="278B5B22" w14:textId="60127BAC" w:rsidR="00133DBD" w:rsidRDefault="005F3F51" w:rsidP="00DD5A12">
      <w:pPr>
        <w:spacing w:before="240" w:after="240" w:line="240" w:lineRule="auto"/>
        <w:rPr>
          <w:rFonts w:ascii="Arial" w:hAnsi="Arial" w:cs="Arial"/>
          <w:sz w:val="24"/>
          <w:szCs w:val="24"/>
        </w:rPr>
      </w:pPr>
      <w:r>
        <w:rPr>
          <w:rFonts w:ascii="Arial" w:hAnsi="Arial" w:cs="Arial"/>
          <w:b/>
          <w:bCs/>
          <w:sz w:val="24"/>
          <w:szCs w:val="24"/>
        </w:rPr>
        <w:t>Experimental set up</w:t>
      </w:r>
      <w:r w:rsidR="006B697A">
        <w:rPr>
          <w:rFonts w:ascii="Arial" w:hAnsi="Arial" w:cs="Arial"/>
          <w:b/>
          <w:bCs/>
          <w:sz w:val="24"/>
          <w:szCs w:val="24"/>
        </w:rPr>
        <w:t xml:space="preserve"> (same as 2023 set up)</w:t>
      </w:r>
      <w:r w:rsidR="000D55BC" w:rsidRPr="00B4167C">
        <w:rPr>
          <w:rFonts w:ascii="Arial" w:hAnsi="Arial" w:cs="Arial"/>
          <w:b/>
          <w:bCs/>
          <w:sz w:val="24"/>
          <w:szCs w:val="24"/>
        </w:rPr>
        <w:t>:</w:t>
      </w:r>
      <w:r w:rsidR="000D55BC" w:rsidRPr="003C15FD">
        <w:rPr>
          <w:rFonts w:ascii="Arial" w:hAnsi="Arial" w:cs="Arial"/>
          <w:sz w:val="24"/>
          <w:szCs w:val="24"/>
        </w:rPr>
        <w:t xml:space="preserve"> </w:t>
      </w:r>
      <w:r w:rsidR="00422361" w:rsidRPr="00422361">
        <w:rPr>
          <w:rFonts w:ascii="Arial" w:hAnsi="Arial" w:cs="Arial"/>
          <w:sz w:val="24"/>
          <w:szCs w:val="24"/>
        </w:rPr>
        <w:t>A total of 6 insecticide products w</w:t>
      </w:r>
      <w:r w:rsidR="00422361">
        <w:rPr>
          <w:rFonts w:ascii="Arial" w:hAnsi="Arial" w:cs="Arial"/>
          <w:sz w:val="24"/>
          <w:szCs w:val="24"/>
        </w:rPr>
        <w:t>as</w:t>
      </w:r>
      <w:r w:rsidR="00422361" w:rsidRPr="00422361">
        <w:rPr>
          <w:rFonts w:ascii="Arial" w:hAnsi="Arial" w:cs="Arial"/>
          <w:sz w:val="24"/>
          <w:szCs w:val="24"/>
        </w:rPr>
        <w:t xml:space="preserve"> tested for control of thrips in pepper production</w:t>
      </w:r>
      <w:r w:rsidR="00F742E7">
        <w:rPr>
          <w:rFonts w:ascii="Arial" w:hAnsi="Arial" w:cs="Arial"/>
          <w:sz w:val="24"/>
          <w:szCs w:val="24"/>
        </w:rPr>
        <w:t xml:space="preserve"> (shown above)</w:t>
      </w:r>
      <w:r w:rsidR="00422361" w:rsidRPr="00422361">
        <w:rPr>
          <w:rFonts w:ascii="Arial" w:hAnsi="Arial" w:cs="Arial"/>
          <w:sz w:val="24"/>
          <w:szCs w:val="24"/>
        </w:rPr>
        <w:t>. Due to the differing susceptibility of pepper cultivar to thrips feeding, we conduct</w:t>
      </w:r>
      <w:r w:rsidR="00422361">
        <w:rPr>
          <w:rFonts w:ascii="Arial" w:hAnsi="Arial" w:cs="Arial"/>
          <w:sz w:val="24"/>
          <w:szCs w:val="24"/>
        </w:rPr>
        <w:t>ed</w:t>
      </w:r>
      <w:r w:rsidR="00422361" w:rsidRPr="00422361">
        <w:rPr>
          <w:rFonts w:ascii="Arial" w:hAnsi="Arial" w:cs="Arial"/>
          <w:sz w:val="24"/>
          <w:szCs w:val="24"/>
        </w:rPr>
        <w:t xml:space="preserve"> insecticide trials in a sweet “Bell” pepper type </w:t>
      </w:r>
      <w:r w:rsidR="00465282">
        <w:rPr>
          <w:rFonts w:ascii="Arial" w:hAnsi="Arial" w:cs="Arial"/>
          <w:sz w:val="24"/>
          <w:szCs w:val="24"/>
        </w:rPr>
        <w:t>(‘</w:t>
      </w:r>
      <w:r w:rsidR="00840A43">
        <w:rPr>
          <w:rFonts w:ascii="Arial" w:hAnsi="Arial" w:cs="Arial"/>
          <w:sz w:val="24"/>
          <w:szCs w:val="24"/>
        </w:rPr>
        <w:t>Aristotle</w:t>
      </w:r>
      <w:r w:rsidR="00465282">
        <w:rPr>
          <w:rFonts w:ascii="Arial" w:hAnsi="Arial" w:cs="Arial"/>
          <w:sz w:val="24"/>
          <w:szCs w:val="24"/>
        </w:rPr>
        <w:t>’)</w:t>
      </w:r>
      <w:r w:rsidR="00422361" w:rsidRPr="00422361">
        <w:rPr>
          <w:rFonts w:ascii="Arial" w:hAnsi="Arial" w:cs="Arial"/>
          <w:sz w:val="24"/>
          <w:szCs w:val="24"/>
        </w:rPr>
        <w:t xml:space="preserve">. To test the efficacy of these treatments, each insecticide </w:t>
      </w:r>
      <w:r w:rsidR="00422361">
        <w:rPr>
          <w:rFonts w:ascii="Arial" w:hAnsi="Arial" w:cs="Arial"/>
          <w:sz w:val="24"/>
          <w:szCs w:val="24"/>
        </w:rPr>
        <w:t>was</w:t>
      </w:r>
      <w:r w:rsidR="00422361" w:rsidRPr="00422361">
        <w:rPr>
          <w:rFonts w:ascii="Arial" w:hAnsi="Arial" w:cs="Arial"/>
          <w:sz w:val="24"/>
          <w:szCs w:val="24"/>
        </w:rPr>
        <w:t xml:space="preserve"> applied </w:t>
      </w:r>
      <w:r w:rsidR="00305AA0">
        <w:rPr>
          <w:rFonts w:ascii="Arial" w:hAnsi="Arial" w:cs="Arial"/>
          <w:sz w:val="24"/>
          <w:szCs w:val="24"/>
        </w:rPr>
        <w:t>6</w:t>
      </w:r>
      <w:r w:rsidR="00422361" w:rsidRPr="00422361">
        <w:rPr>
          <w:rFonts w:ascii="Arial" w:hAnsi="Arial" w:cs="Arial"/>
          <w:sz w:val="24"/>
          <w:szCs w:val="24"/>
        </w:rPr>
        <w:t xml:space="preserve"> times consecutively (=</w:t>
      </w:r>
      <w:r w:rsidR="00305AA0">
        <w:rPr>
          <w:rFonts w:ascii="Arial" w:hAnsi="Arial" w:cs="Arial"/>
          <w:sz w:val="24"/>
          <w:szCs w:val="24"/>
        </w:rPr>
        <w:t xml:space="preserve">6 </w:t>
      </w:r>
      <w:r w:rsidR="00422361" w:rsidRPr="00422361">
        <w:rPr>
          <w:rFonts w:ascii="Arial" w:hAnsi="Arial" w:cs="Arial"/>
          <w:sz w:val="24"/>
          <w:szCs w:val="24"/>
        </w:rPr>
        <w:t>weeks</w:t>
      </w:r>
      <w:r w:rsidR="008B52BF">
        <w:rPr>
          <w:rFonts w:ascii="Arial" w:hAnsi="Arial" w:cs="Arial"/>
          <w:sz w:val="24"/>
          <w:szCs w:val="24"/>
        </w:rPr>
        <w:t xml:space="preserve"> of data collection</w:t>
      </w:r>
      <w:r w:rsidR="00422361" w:rsidRPr="00422361">
        <w:rPr>
          <w:rFonts w:ascii="Arial" w:hAnsi="Arial" w:cs="Arial"/>
          <w:sz w:val="24"/>
          <w:szCs w:val="24"/>
        </w:rPr>
        <w:t xml:space="preserve">). The trial </w:t>
      </w:r>
      <w:r w:rsidR="00422361">
        <w:rPr>
          <w:rFonts w:ascii="Arial" w:hAnsi="Arial" w:cs="Arial"/>
          <w:sz w:val="24"/>
          <w:szCs w:val="24"/>
        </w:rPr>
        <w:t>was</w:t>
      </w:r>
      <w:r w:rsidR="00422361" w:rsidRPr="00422361">
        <w:rPr>
          <w:rFonts w:ascii="Arial" w:hAnsi="Arial" w:cs="Arial"/>
          <w:sz w:val="24"/>
          <w:szCs w:val="24"/>
        </w:rPr>
        <w:t xml:space="preserve"> organized in a RCBD with four replications per treatment including the untreated control (=56 plots total)</w:t>
      </w:r>
      <w:r w:rsidR="00042FA5">
        <w:rPr>
          <w:rFonts w:ascii="Arial" w:hAnsi="Arial" w:cs="Arial"/>
          <w:sz w:val="24"/>
          <w:szCs w:val="24"/>
        </w:rPr>
        <w:t xml:space="preserve"> (</w:t>
      </w:r>
      <w:r w:rsidR="00840A43">
        <w:rPr>
          <w:rFonts w:ascii="Arial" w:hAnsi="Arial" w:cs="Arial"/>
          <w:sz w:val="24"/>
          <w:szCs w:val="24"/>
        </w:rPr>
        <w:t>F</w:t>
      </w:r>
      <w:r w:rsidR="00042FA5">
        <w:rPr>
          <w:rFonts w:ascii="Arial" w:hAnsi="Arial" w:cs="Arial"/>
          <w:sz w:val="24"/>
          <w:szCs w:val="24"/>
        </w:rPr>
        <w:t>ig 1)</w:t>
      </w:r>
      <w:r w:rsidR="00422361" w:rsidRPr="00422361">
        <w:rPr>
          <w:rFonts w:ascii="Arial" w:hAnsi="Arial" w:cs="Arial"/>
          <w:sz w:val="24"/>
          <w:szCs w:val="24"/>
        </w:rPr>
        <w:t>. Insecticides w</w:t>
      </w:r>
      <w:r w:rsidR="00042FA5">
        <w:rPr>
          <w:rFonts w:ascii="Arial" w:hAnsi="Arial" w:cs="Arial"/>
          <w:sz w:val="24"/>
          <w:szCs w:val="24"/>
        </w:rPr>
        <w:t>ere</w:t>
      </w:r>
      <w:r w:rsidR="00422361" w:rsidRPr="00422361">
        <w:rPr>
          <w:rFonts w:ascii="Arial" w:hAnsi="Arial" w:cs="Arial"/>
          <w:sz w:val="24"/>
          <w:szCs w:val="24"/>
        </w:rPr>
        <w:t xml:space="preserve"> applied weekly using a CO2-pressurized R&amp;D sprayer with four, twin flat-fan nozzles (TJ-60 11003VS; </w:t>
      </w:r>
      <w:proofErr w:type="spellStart"/>
      <w:r w:rsidR="00422361" w:rsidRPr="00422361">
        <w:rPr>
          <w:rFonts w:ascii="Arial" w:hAnsi="Arial" w:cs="Arial"/>
          <w:sz w:val="24"/>
          <w:szCs w:val="24"/>
        </w:rPr>
        <w:t>TeeJet</w:t>
      </w:r>
      <w:proofErr w:type="spellEnd"/>
      <w:r w:rsidR="00422361" w:rsidRPr="00422361">
        <w:rPr>
          <w:rFonts w:ascii="Arial" w:hAnsi="Arial" w:cs="Arial"/>
          <w:sz w:val="24"/>
          <w:szCs w:val="24"/>
        </w:rPr>
        <w:t xml:space="preserve"> Technologies Harrisburg, PA). </w:t>
      </w:r>
      <w:r w:rsidR="00BF6B69">
        <w:rPr>
          <w:rFonts w:ascii="Arial" w:hAnsi="Arial" w:cs="Arial"/>
          <w:sz w:val="24"/>
          <w:szCs w:val="24"/>
        </w:rPr>
        <w:t xml:space="preserve">The </w:t>
      </w:r>
      <w:r w:rsidR="00A94E09">
        <w:rPr>
          <w:rFonts w:ascii="Arial" w:hAnsi="Arial" w:cs="Arial"/>
          <w:sz w:val="24"/>
          <w:szCs w:val="24"/>
        </w:rPr>
        <w:t xml:space="preserve">thrips trial ran for </w:t>
      </w:r>
      <w:r w:rsidR="009C4305">
        <w:rPr>
          <w:rFonts w:ascii="Arial" w:hAnsi="Arial" w:cs="Arial"/>
          <w:sz w:val="24"/>
          <w:szCs w:val="24"/>
        </w:rPr>
        <w:t>8</w:t>
      </w:r>
      <w:r w:rsidR="00A94E09">
        <w:rPr>
          <w:rFonts w:ascii="Arial" w:hAnsi="Arial" w:cs="Arial"/>
          <w:sz w:val="24"/>
          <w:szCs w:val="24"/>
        </w:rPr>
        <w:t xml:space="preserve"> weeks beginning in </w:t>
      </w:r>
      <w:r w:rsidR="00042FA5">
        <w:rPr>
          <w:rFonts w:ascii="Arial" w:hAnsi="Arial" w:cs="Arial"/>
          <w:sz w:val="24"/>
          <w:szCs w:val="24"/>
        </w:rPr>
        <w:t xml:space="preserve">July </w:t>
      </w:r>
      <w:r w:rsidR="00A94E09">
        <w:rPr>
          <w:rFonts w:ascii="Arial" w:hAnsi="Arial" w:cs="Arial"/>
          <w:sz w:val="24"/>
          <w:szCs w:val="24"/>
        </w:rPr>
        <w:t xml:space="preserve">and ending in </w:t>
      </w:r>
      <w:r w:rsidR="00042FA5">
        <w:rPr>
          <w:rFonts w:ascii="Arial" w:hAnsi="Arial" w:cs="Arial"/>
          <w:sz w:val="24"/>
          <w:szCs w:val="24"/>
        </w:rPr>
        <w:t>August</w:t>
      </w:r>
      <w:r w:rsidR="00A94E09">
        <w:rPr>
          <w:rFonts w:ascii="Arial" w:hAnsi="Arial" w:cs="Arial"/>
          <w:sz w:val="24"/>
          <w:szCs w:val="24"/>
        </w:rPr>
        <w:t xml:space="preserve">. </w:t>
      </w:r>
    </w:p>
    <w:p w14:paraId="1D7CD34E" w14:textId="49D2F541" w:rsidR="00DD5A12" w:rsidRDefault="00F742E7" w:rsidP="00DD5A12">
      <w:pPr>
        <w:spacing w:before="240" w:after="240" w:line="240" w:lineRule="auto"/>
        <w:rPr>
          <w:rFonts w:ascii="Arial" w:hAnsi="Arial" w:cs="Arial"/>
          <w:sz w:val="24"/>
          <w:szCs w:val="24"/>
        </w:rPr>
      </w:pPr>
      <w:r w:rsidRPr="00F742E7">
        <w:rPr>
          <w:rFonts w:ascii="Arial" w:hAnsi="Arial" w:cs="Arial"/>
          <w:b/>
          <w:bCs/>
          <w:sz w:val="24"/>
          <w:szCs w:val="24"/>
        </w:rPr>
        <w:t>Data collection:</w:t>
      </w:r>
      <w:r>
        <w:rPr>
          <w:rFonts w:ascii="Arial" w:hAnsi="Arial" w:cs="Arial"/>
          <w:sz w:val="24"/>
          <w:szCs w:val="24"/>
        </w:rPr>
        <w:t xml:space="preserve"> Eight plants per plot were scouted weekly for the presence of thrips on leaf tissue and flowers (n= 8 plants per plot* 4 replicates= 32 plants per treatment per week). </w:t>
      </w:r>
      <w:r w:rsidR="00F43C85">
        <w:rPr>
          <w:rFonts w:ascii="Arial" w:hAnsi="Arial" w:cs="Arial"/>
          <w:sz w:val="24"/>
          <w:szCs w:val="24"/>
        </w:rPr>
        <w:t xml:space="preserve">Minute pirate bugs were counted on flowers every week while counting thrips populations. </w:t>
      </w:r>
      <w:r w:rsidR="00F43C85">
        <w:rPr>
          <w:rFonts w:ascii="Arial" w:hAnsi="Arial" w:cs="Arial"/>
          <w:sz w:val="24"/>
          <w:szCs w:val="24"/>
        </w:rPr>
        <w:t>Occasionally, lady beetles were observed in the peppers (</w:t>
      </w:r>
      <w:r w:rsidR="00F43C85">
        <w:rPr>
          <w:rFonts w:ascii="Arial" w:hAnsi="Arial" w:cs="Arial"/>
          <w:sz w:val="24"/>
          <w:szCs w:val="24"/>
        </w:rPr>
        <w:t>&lt;~5</w:t>
      </w:r>
      <w:r w:rsidR="00F43C85">
        <w:rPr>
          <w:rFonts w:ascii="Arial" w:hAnsi="Arial" w:cs="Arial"/>
          <w:sz w:val="24"/>
          <w:szCs w:val="24"/>
        </w:rPr>
        <w:t xml:space="preserve">% of samples).  </w:t>
      </w:r>
      <w:r w:rsidR="00F43C85">
        <w:rPr>
          <w:rFonts w:ascii="Arial" w:hAnsi="Arial" w:cs="Arial"/>
          <w:sz w:val="24"/>
          <w:szCs w:val="24"/>
        </w:rPr>
        <w:t xml:space="preserve">However, minute pirate bugs were the most prevalent thrips natural enemy observed in the trial. </w:t>
      </w:r>
      <w:r w:rsidR="00DD5A12">
        <w:rPr>
          <w:rFonts w:ascii="Arial" w:hAnsi="Arial" w:cs="Arial"/>
          <w:sz w:val="24"/>
          <w:szCs w:val="24"/>
        </w:rPr>
        <w:t xml:space="preserve">Seasonal mean thrips per flower will be reported as a proxy for thrips control (Fig. 2). </w:t>
      </w:r>
      <w:r w:rsidR="00F43C85">
        <w:rPr>
          <w:rFonts w:ascii="Arial" w:hAnsi="Arial" w:cs="Arial"/>
          <w:sz w:val="24"/>
          <w:szCs w:val="24"/>
        </w:rPr>
        <w:t xml:space="preserve">Similarly, season mean minute pirate bugs are reported as proxy for biological control (Fig. 3). </w:t>
      </w:r>
      <w:r w:rsidR="00DD5A12" w:rsidRPr="00F43C85">
        <w:rPr>
          <w:rFonts w:ascii="Arial" w:hAnsi="Arial" w:cs="Arial"/>
          <w:sz w:val="24"/>
          <w:szCs w:val="24"/>
          <w:u w:val="single"/>
        </w:rPr>
        <w:t>Marketable yield</w:t>
      </w:r>
      <w:r w:rsidR="005E02C4" w:rsidRPr="00F43C85">
        <w:rPr>
          <w:rFonts w:ascii="Arial" w:hAnsi="Arial" w:cs="Arial"/>
          <w:sz w:val="24"/>
          <w:szCs w:val="24"/>
          <w:u w:val="single"/>
        </w:rPr>
        <w:t xml:space="preserve"> is not reported</w:t>
      </w:r>
      <w:r w:rsidR="005E02C4">
        <w:rPr>
          <w:rFonts w:ascii="Arial" w:hAnsi="Arial" w:cs="Arial"/>
          <w:sz w:val="24"/>
          <w:szCs w:val="24"/>
        </w:rPr>
        <w:t xml:space="preserve"> due to a high level of anthracnose that </w:t>
      </w:r>
      <w:r w:rsidR="00716C3A">
        <w:rPr>
          <w:rFonts w:ascii="Arial" w:hAnsi="Arial" w:cs="Arial"/>
          <w:sz w:val="24"/>
          <w:szCs w:val="24"/>
        </w:rPr>
        <w:t>interfered with marketable yield assessment of thrips feeding on fruit.</w:t>
      </w:r>
      <w:r w:rsidR="00DD5A12">
        <w:rPr>
          <w:rFonts w:ascii="Arial" w:hAnsi="Arial" w:cs="Arial"/>
          <w:sz w:val="24"/>
          <w:szCs w:val="24"/>
        </w:rPr>
        <w:t xml:space="preserve"> </w:t>
      </w:r>
    </w:p>
    <w:p w14:paraId="04B9C919" w14:textId="611A41EB" w:rsidR="00DD5A12" w:rsidRDefault="00F43C85" w:rsidP="00DD5A12">
      <w:pPr>
        <w:spacing w:before="240" w:after="240" w:line="240" w:lineRule="auto"/>
        <w:rPr>
          <w:rFonts w:ascii="Arial" w:hAnsi="Arial" w:cs="Arial"/>
          <w:sz w:val="24"/>
          <w:szCs w:val="24"/>
        </w:rPr>
      </w:pPr>
      <w:r w:rsidRPr="005F2440">
        <w:rPr>
          <w:rFonts w:ascii="Arial Narrow" w:hAnsi="Arial Narrow"/>
          <w:sz w:val="24"/>
          <w:szCs w:val="24"/>
        </w:rPr>
        <w:lastRenderedPageBreak/>
        <w:drawing>
          <wp:anchor distT="0" distB="0" distL="114300" distR="114300" simplePos="0" relativeHeight="251698176" behindDoc="0" locked="0" layoutInCell="1" allowOverlap="1" wp14:anchorId="7300B2B2" wp14:editId="585082B3">
            <wp:simplePos x="0" y="0"/>
            <wp:positionH relativeFrom="column">
              <wp:posOffset>-285970</wp:posOffset>
            </wp:positionH>
            <wp:positionV relativeFrom="paragraph">
              <wp:posOffset>-66766</wp:posOffset>
            </wp:positionV>
            <wp:extent cx="6561260" cy="3789228"/>
            <wp:effectExtent l="0" t="0" r="0" b="0"/>
            <wp:wrapNone/>
            <wp:docPr id="5" name="Picture 2">
              <a:extLst xmlns:a="http://schemas.openxmlformats.org/drawingml/2006/main">
                <a:ext uri="{FF2B5EF4-FFF2-40B4-BE49-F238E27FC236}">
                  <a16:creationId xmlns:a16="http://schemas.microsoft.com/office/drawing/2014/main" id="{589A4F39-3F9E-45DD-B077-CA0D182367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589A4F39-3F9E-45DD-B077-CA0D1823670C}"/>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61260" cy="3789228"/>
                    </a:xfrm>
                    <a:prstGeom prst="rect">
                      <a:avLst/>
                    </a:prstGeom>
                  </pic:spPr>
                </pic:pic>
              </a:graphicData>
            </a:graphic>
            <wp14:sizeRelH relativeFrom="margin">
              <wp14:pctWidth>0</wp14:pctWidth>
            </wp14:sizeRelH>
            <wp14:sizeRelV relativeFrom="margin">
              <wp14:pctHeight>0</wp14:pctHeight>
            </wp14:sizeRelV>
          </wp:anchor>
        </w:drawing>
      </w:r>
    </w:p>
    <w:p w14:paraId="66C37D17" w14:textId="5FD02CEB" w:rsidR="00DD5A12" w:rsidRDefault="00DD5A12" w:rsidP="00133DBD">
      <w:pPr>
        <w:rPr>
          <w:rFonts w:ascii="Arial" w:hAnsi="Arial" w:cs="Arial"/>
          <w:sz w:val="24"/>
          <w:szCs w:val="24"/>
        </w:rPr>
      </w:pPr>
    </w:p>
    <w:p w14:paraId="42887DFF" w14:textId="3F0B07C2" w:rsidR="00DB5AD7" w:rsidRDefault="00DB5AD7" w:rsidP="009852EA">
      <w:pPr>
        <w:pStyle w:val="ListParagraph"/>
        <w:rPr>
          <w:rFonts w:ascii="Arial Narrow" w:hAnsi="Arial Narrow"/>
          <w:sz w:val="24"/>
          <w:szCs w:val="24"/>
        </w:rPr>
      </w:pPr>
    </w:p>
    <w:p w14:paraId="53BBC34C" w14:textId="65400ED4" w:rsidR="00DB5AD7" w:rsidRDefault="00DB5AD7" w:rsidP="009852EA">
      <w:pPr>
        <w:pStyle w:val="ListParagraph"/>
        <w:rPr>
          <w:rFonts w:ascii="Arial Narrow" w:hAnsi="Arial Narrow"/>
          <w:sz w:val="24"/>
          <w:szCs w:val="24"/>
        </w:rPr>
      </w:pPr>
    </w:p>
    <w:p w14:paraId="6585BB26" w14:textId="56697C5E" w:rsidR="00DB5AD7" w:rsidRDefault="00DB5AD7" w:rsidP="009852EA">
      <w:pPr>
        <w:pStyle w:val="ListParagraph"/>
        <w:rPr>
          <w:rFonts w:ascii="Arial Narrow" w:hAnsi="Arial Narrow"/>
          <w:sz w:val="24"/>
          <w:szCs w:val="24"/>
        </w:rPr>
      </w:pPr>
    </w:p>
    <w:p w14:paraId="27D4FAA4" w14:textId="13D768AA" w:rsidR="00DB5AD7" w:rsidRDefault="00DB5AD7" w:rsidP="009852EA">
      <w:pPr>
        <w:pStyle w:val="ListParagraph"/>
        <w:rPr>
          <w:rFonts w:ascii="Arial Narrow" w:hAnsi="Arial Narrow"/>
          <w:sz w:val="24"/>
          <w:szCs w:val="24"/>
        </w:rPr>
      </w:pPr>
    </w:p>
    <w:p w14:paraId="0BE7BD7D" w14:textId="183FE1AB" w:rsidR="00DB5AD7" w:rsidRDefault="00DB5AD7" w:rsidP="009852EA">
      <w:pPr>
        <w:pStyle w:val="ListParagraph"/>
        <w:rPr>
          <w:rFonts w:ascii="Arial Narrow" w:hAnsi="Arial Narrow"/>
          <w:sz w:val="24"/>
          <w:szCs w:val="24"/>
        </w:rPr>
      </w:pPr>
    </w:p>
    <w:p w14:paraId="1569AE9C" w14:textId="491EEF93" w:rsidR="00DB5AD7" w:rsidRDefault="00DB5AD7" w:rsidP="009852EA">
      <w:pPr>
        <w:pStyle w:val="ListParagraph"/>
        <w:rPr>
          <w:rFonts w:ascii="Arial Narrow" w:hAnsi="Arial Narrow"/>
          <w:sz w:val="24"/>
          <w:szCs w:val="24"/>
        </w:rPr>
      </w:pPr>
    </w:p>
    <w:p w14:paraId="7B58B12B" w14:textId="1491C38C" w:rsidR="00DB5AD7" w:rsidRDefault="00DB5AD7" w:rsidP="009852EA">
      <w:pPr>
        <w:pStyle w:val="ListParagraph"/>
        <w:rPr>
          <w:rFonts w:ascii="Arial Narrow" w:hAnsi="Arial Narrow"/>
          <w:sz w:val="24"/>
          <w:szCs w:val="24"/>
        </w:rPr>
      </w:pPr>
    </w:p>
    <w:p w14:paraId="37078E54" w14:textId="37EBF665" w:rsidR="00DB5AD7" w:rsidRDefault="00DB5AD7" w:rsidP="009852EA">
      <w:pPr>
        <w:pStyle w:val="ListParagraph"/>
        <w:rPr>
          <w:rFonts w:ascii="Arial Narrow" w:hAnsi="Arial Narrow"/>
          <w:sz w:val="24"/>
          <w:szCs w:val="24"/>
        </w:rPr>
      </w:pPr>
    </w:p>
    <w:p w14:paraId="72585E46" w14:textId="43259E9D" w:rsidR="00DB5AD7" w:rsidRDefault="00DB5AD7" w:rsidP="009852EA">
      <w:pPr>
        <w:pStyle w:val="ListParagraph"/>
        <w:rPr>
          <w:rFonts w:ascii="Arial Narrow" w:hAnsi="Arial Narrow"/>
          <w:sz w:val="24"/>
          <w:szCs w:val="24"/>
        </w:rPr>
      </w:pPr>
    </w:p>
    <w:p w14:paraId="1542B831" w14:textId="3BA0EA65" w:rsidR="00DB5AD7" w:rsidRDefault="00DB5AD7" w:rsidP="009852EA">
      <w:pPr>
        <w:pStyle w:val="ListParagraph"/>
        <w:rPr>
          <w:rFonts w:ascii="Arial Narrow" w:hAnsi="Arial Narrow"/>
          <w:sz w:val="24"/>
          <w:szCs w:val="24"/>
        </w:rPr>
      </w:pPr>
    </w:p>
    <w:p w14:paraId="274D002E" w14:textId="500CB63B" w:rsidR="00DB5AD7" w:rsidRDefault="00DB5AD7" w:rsidP="009852EA">
      <w:pPr>
        <w:pStyle w:val="ListParagraph"/>
        <w:rPr>
          <w:rFonts w:ascii="Arial Narrow" w:hAnsi="Arial Narrow"/>
          <w:sz w:val="24"/>
          <w:szCs w:val="24"/>
        </w:rPr>
      </w:pPr>
    </w:p>
    <w:p w14:paraId="12B7E741" w14:textId="342F58B8" w:rsidR="00DB5AD7" w:rsidRDefault="00DB5AD7" w:rsidP="009852EA">
      <w:pPr>
        <w:pStyle w:val="ListParagraph"/>
        <w:rPr>
          <w:rFonts w:ascii="Arial Narrow" w:hAnsi="Arial Narrow"/>
          <w:sz w:val="24"/>
          <w:szCs w:val="24"/>
        </w:rPr>
      </w:pPr>
    </w:p>
    <w:p w14:paraId="176B55DA" w14:textId="0BC938DB" w:rsidR="00DB5AD7" w:rsidRDefault="00DB5AD7" w:rsidP="009852EA">
      <w:pPr>
        <w:pStyle w:val="ListParagraph"/>
        <w:rPr>
          <w:rFonts w:ascii="Arial Narrow" w:hAnsi="Arial Narrow"/>
          <w:sz w:val="24"/>
          <w:szCs w:val="24"/>
        </w:rPr>
      </w:pPr>
    </w:p>
    <w:p w14:paraId="4196E6ED" w14:textId="5525E2DF" w:rsidR="00DB5AD7" w:rsidRDefault="00DB5AD7" w:rsidP="009852EA">
      <w:pPr>
        <w:pStyle w:val="ListParagraph"/>
        <w:rPr>
          <w:rFonts w:ascii="Arial Narrow" w:hAnsi="Arial Narrow"/>
          <w:sz w:val="24"/>
          <w:szCs w:val="24"/>
        </w:rPr>
      </w:pPr>
    </w:p>
    <w:p w14:paraId="297D5782" w14:textId="4892EF8A" w:rsidR="00DB5AD7" w:rsidRDefault="00DB5AD7" w:rsidP="009852EA">
      <w:pPr>
        <w:pStyle w:val="ListParagraph"/>
        <w:rPr>
          <w:rFonts w:ascii="Arial Narrow" w:hAnsi="Arial Narrow"/>
          <w:sz w:val="24"/>
          <w:szCs w:val="24"/>
        </w:rPr>
      </w:pPr>
    </w:p>
    <w:p w14:paraId="47FC6EC1" w14:textId="3A31B1FD" w:rsidR="00DB5AD7" w:rsidRDefault="00DB5AD7" w:rsidP="009852EA">
      <w:pPr>
        <w:pStyle w:val="ListParagraph"/>
        <w:rPr>
          <w:rFonts w:ascii="Arial Narrow" w:hAnsi="Arial Narrow"/>
          <w:sz w:val="24"/>
          <w:szCs w:val="24"/>
        </w:rPr>
      </w:pPr>
    </w:p>
    <w:p w14:paraId="32413A7D" w14:textId="03A0C863" w:rsidR="00DD5A12" w:rsidRPr="003B495D" w:rsidRDefault="00DD5A12" w:rsidP="00DD5A12">
      <w:pPr>
        <w:rPr>
          <w:rFonts w:ascii="Arial" w:hAnsi="Arial" w:cs="Arial"/>
          <w:i/>
          <w:iCs/>
          <w:sz w:val="24"/>
          <w:szCs w:val="24"/>
        </w:rPr>
      </w:pPr>
      <w:r w:rsidRPr="003B495D">
        <w:rPr>
          <w:rFonts w:ascii="Arial" w:hAnsi="Arial" w:cs="Arial"/>
          <w:i/>
          <w:iCs/>
          <w:sz w:val="24"/>
          <w:szCs w:val="24"/>
        </w:rPr>
        <w:t xml:space="preserve">Figure 1: </w:t>
      </w:r>
      <w:r w:rsidR="005E02C4">
        <w:rPr>
          <w:rFonts w:ascii="Arial" w:hAnsi="Arial" w:cs="Arial"/>
          <w:i/>
          <w:iCs/>
          <w:sz w:val="24"/>
          <w:szCs w:val="24"/>
        </w:rPr>
        <w:t xml:space="preserve">2024 </w:t>
      </w:r>
      <w:r w:rsidRPr="003B495D">
        <w:rPr>
          <w:rFonts w:ascii="Arial" w:hAnsi="Arial" w:cs="Arial"/>
          <w:i/>
          <w:iCs/>
          <w:sz w:val="24"/>
          <w:szCs w:val="24"/>
        </w:rPr>
        <w:t xml:space="preserve">Experimental set up and design that tested 6 different insecticide products and an untreated control on thrips control in pepper production. </w:t>
      </w:r>
    </w:p>
    <w:p w14:paraId="0A6FC3BF" w14:textId="04984ED8" w:rsidR="003B5ABD" w:rsidRPr="00465282" w:rsidRDefault="00DD5A12" w:rsidP="00465282">
      <w:pPr>
        <w:pBdr>
          <w:bottom w:val="single" w:sz="4" w:space="1" w:color="auto"/>
        </w:pBdr>
        <w:rPr>
          <w:rFonts w:ascii="Arial" w:hAnsi="Arial" w:cs="Arial"/>
          <w:sz w:val="24"/>
          <w:szCs w:val="24"/>
        </w:rPr>
      </w:pPr>
      <w:r w:rsidRPr="00465282">
        <w:rPr>
          <w:rFonts w:ascii="Arial" w:hAnsi="Arial" w:cs="Arial"/>
          <w:b/>
          <w:bCs/>
          <w:sz w:val="24"/>
          <w:szCs w:val="24"/>
        </w:rPr>
        <w:t>DATA</w:t>
      </w:r>
      <w:r w:rsidR="003B5ABD" w:rsidRPr="00465282">
        <w:rPr>
          <w:rFonts w:ascii="Arial" w:hAnsi="Arial" w:cs="Arial"/>
          <w:b/>
          <w:bCs/>
          <w:sz w:val="24"/>
          <w:szCs w:val="24"/>
        </w:rPr>
        <w:t xml:space="preserve"> SUMMARY:</w:t>
      </w:r>
      <w:r w:rsidR="003B5ABD" w:rsidRPr="00465282">
        <w:rPr>
          <w:rFonts w:ascii="Arial" w:hAnsi="Arial" w:cs="Arial"/>
          <w:sz w:val="24"/>
          <w:szCs w:val="24"/>
        </w:rPr>
        <w:t xml:space="preserve"> </w:t>
      </w:r>
    </w:p>
    <w:p w14:paraId="1EEC2126" w14:textId="3E85060D" w:rsidR="00B374A3" w:rsidRDefault="00465282" w:rsidP="00465282">
      <w:pPr>
        <w:rPr>
          <w:rFonts w:ascii="Arial" w:hAnsi="Arial" w:cs="Arial"/>
          <w:sz w:val="24"/>
          <w:szCs w:val="24"/>
        </w:rPr>
      </w:pPr>
      <w:r w:rsidRPr="00465282">
        <w:rPr>
          <w:rFonts w:ascii="Arial" w:hAnsi="Arial" w:cs="Arial"/>
          <w:b/>
          <w:bCs/>
          <w:sz w:val="24"/>
          <w:szCs w:val="24"/>
        </w:rPr>
        <w:t>Thrips populations.</w:t>
      </w:r>
      <w:r>
        <w:rPr>
          <w:rFonts w:ascii="Arial" w:hAnsi="Arial" w:cs="Arial"/>
          <w:sz w:val="24"/>
          <w:szCs w:val="24"/>
        </w:rPr>
        <w:t xml:space="preserve"> </w:t>
      </w:r>
      <w:r w:rsidR="00A210C6">
        <w:rPr>
          <w:rFonts w:ascii="Arial" w:hAnsi="Arial" w:cs="Arial"/>
          <w:sz w:val="24"/>
          <w:szCs w:val="24"/>
        </w:rPr>
        <w:t xml:space="preserve">Thrips densities were </w:t>
      </w:r>
      <w:r w:rsidR="005E02C4">
        <w:rPr>
          <w:rFonts w:ascii="Arial" w:hAnsi="Arial" w:cs="Arial"/>
          <w:sz w:val="24"/>
          <w:szCs w:val="24"/>
        </w:rPr>
        <w:t>generally low in 2024, however significant trends were noted</w:t>
      </w:r>
      <w:r w:rsidR="00A210C6">
        <w:rPr>
          <w:rFonts w:ascii="Arial" w:hAnsi="Arial" w:cs="Arial"/>
          <w:sz w:val="24"/>
          <w:szCs w:val="24"/>
        </w:rPr>
        <w:t xml:space="preserve">. </w:t>
      </w:r>
      <w:r w:rsidR="00B374A3" w:rsidRPr="00B374A3">
        <w:rPr>
          <w:rFonts w:ascii="Arial" w:hAnsi="Arial" w:cs="Arial"/>
          <w:sz w:val="24"/>
          <w:szCs w:val="24"/>
        </w:rPr>
        <w:t>(Fig.2)</w:t>
      </w:r>
      <w:r w:rsidR="00A210C6">
        <w:rPr>
          <w:rFonts w:ascii="Arial" w:hAnsi="Arial" w:cs="Arial"/>
          <w:sz w:val="24"/>
          <w:szCs w:val="24"/>
        </w:rPr>
        <w:t xml:space="preserve">. </w:t>
      </w:r>
      <w:r w:rsidR="008B52BF">
        <w:rPr>
          <w:rFonts w:ascii="Arial" w:hAnsi="Arial" w:cs="Arial"/>
          <w:sz w:val="24"/>
          <w:szCs w:val="24"/>
        </w:rPr>
        <w:t>Untreated controls</w:t>
      </w:r>
      <w:r w:rsidR="005E02C4">
        <w:rPr>
          <w:rFonts w:ascii="Arial" w:hAnsi="Arial" w:cs="Arial"/>
          <w:sz w:val="24"/>
          <w:szCs w:val="24"/>
        </w:rPr>
        <w:t xml:space="preserve"> and ‘</w:t>
      </w:r>
      <w:proofErr w:type="spellStart"/>
      <w:r w:rsidR="005E02C4">
        <w:rPr>
          <w:rFonts w:ascii="Arial" w:hAnsi="Arial" w:cs="Arial"/>
          <w:sz w:val="24"/>
          <w:szCs w:val="24"/>
        </w:rPr>
        <w:t>Movento</w:t>
      </w:r>
      <w:proofErr w:type="spellEnd"/>
      <w:r w:rsidR="005E02C4">
        <w:rPr>
          <w:rFonts w:ascii="Arial" w:hAnsi="Arial" w:cs="Arial"/>
          <w:sz w:val="24"/>
          <w:szCs w:val="24"/>
        </w:rPr>
        <w:t>’</w:t>
      </w:r>
      <w:r w:rsidR="008B52BF">
        <w:rPr>
          <w:rFonts w:ascii="Arial" w:hAnsi="Arial" w:cs="Arial"/>
          <w:sz w:val="24"/>
          <w:szCs w:val="24"/>
        </w:rPr>
        <w:t xml:space="preserve"> had the highest numbers of thrips. </w:t>
      </w:r>
      <w:r w:rsidR="005E02C4">
        <w:rPr>
          <w:rFonts w:ascii="Arial" w:hAnsi="Arial" w:cs="Arial"/>
          <w:sz w:val="24"/>
          <w:szCs w:val="24"/>
        </w:rPr>
        <w:t>Lowest thrips numbers were in ‘Radiant’ which meets expectations as it is typically the best “knock-down” product for thrips control in vegetable production. All other compounds (</w:t>
      </w:r>
      <w:proofErr w:type="spellStart"/>
      <w:r w:rsidR="005E02C4">
        <w:rPr>
          <w:rFonts w:ascii="Arial" w:hAnsi="Arial" w:cs="Arial"/>
          <w:sz w:val="24"/>
          <w:szCs w:val="24"/>
        </w:rPr>
        <w:t>Exirel</w:t>
      </w:r>
      <w:proofErr w:type="spellEnd"/>
      <w:r w:rsidR="005E02C4">
        <w:rPr>
          <w:rFonts w:ascii="Arial" w:hAnsi="Arial" w:cs="Arial"/>
          <w:sz w:val="24"/>
          <w:szCs w:val="24"/>
        </w:rPr>
        <w:t xml:space="preserve">, Warrior II, Admire Pro and </w:t>
      </w:r>
      <w:proofErr w:type="spellStart"/>
      <w:r w:rsidR="005E02C4">
        <w:rPr>
          <w:rFonts w:ascii="Arial" w:hAnsi="Arial" w:cs="Arial"/>
          <w:sz w:val="24"/>
          <w:szCs w:val="24"/>
        </w:rPr>
        <w:t>Plinazolin</w:t>
      </w:r>
      <w:proofErr w:type="spellEnd"/>
      <w:r w:rsidR="005E02C4">
        <w:rPr>
          <w:rFonts w:ascii="Arial" w:hAnsi="Arial" w:cs="Arial"/>
          <w:sz w:val="24"/>
          <w:szCs w:val="24"/>
        </w:rPr>
        <w:t xml:space="preserve">) performed well but were not significantly different from the untreated control or </w:t>
      </w:r>
      <w:proofErr w:type="spellStart"/>
      <w:r w:rsidR="005E02C4">
        <w:rPr>
          <w:rFonts w:ascii="Arial" w:hAnsi="Arial" w:cs="Arial"/>
          <w:sz w:val="24"/>
          <w:szCs w:val="24"/>
        </w:rPr>
        <w:t>Movento</w:t>
      </w:r>
      <w:proofErr w:type="spellEnd"/>
      <w:r w:rsidR="005E02C4">
        <w:rPr>
          <w:rFonts w:ascii="Arial" w:hAnsi="Arial" w:cs="Arial"/>
          <w:sz w:val="24"/>
          <w:szCs w:val="24"/>
        </w:rPr>
        <w:t xml:space="preserve">. </w:t>
      </w:r>
      <w:r w:rsidR="003B495D">
        <w:rPr>
          <w:rFonts w:ascii="Arial" w:hAnsi="Arial" w:cs="Arial"/>
          <w:sz w:val="24"/>
          <w:szCs w:val="24"/>
        </w:rPr>
        <w:t xml:space="preserve">Seasonally, thrips populations were the highest </w:t>
      </w:r>
      <w:r w:rsidR="00B55DCB">
        <w:rPr>
          <w:rFonts w:ascii="Arial" w:hAnsi="Arial" w:cs="Arial"/>
          <w:sz w:val="24"/>
          <w:szCs w:val="24"/>
        </w:rPr>
        <w:t>later in the season</w:t>
      </w:r>
      <w:r w:rsidR="003B495D">
        <w:rPr>
          <w:rFonts w:ascii="Arial" w:hAnsi="Arial" w:cs="Arial"/>
          <w:sz w:val="24"/>
          <w:szCs w:val="24"/>
        </w:rPr>
        <w:t xml:space="preserve"> (</w:t>
      </w:r>
      <w:r w:rsidR="00B55DCB">
        <w:rPr>
          <w:rFonts w:ascii="Arial" w:hAnsi="Arial" w:cs="Arial"/>
          <w:sz w:val="24"/>
          <w:szCs w:val="24"/>
        </w:rPr>
        <w:t>second</w:t>
      </w:r>
      <w:r w:rsidR="003B495D">
        <w:rPr>
          <w:rFonts w:ascii="Arial" w:hAnsi="Arial" w:cs="Arial"/>
          <w:sz w:val="24"/>
          <w:szCs w:val="24"/>
        </w:rPr>
        <w:t xml:space="preserve"> week of July ~07/1</w:t>
      </w:r>
      <w:r w:rsidR="00B55DCB">
        <w:rPr>
          <w:rFonts w:ascii="Arial" w:hAnsi="Arial" w:cs="Arial"/>
          <w:sz w:val="24"/>
          <w:szCs w:val="24"/>
        </w:rPr>
        <w:t>7-07/26</w:t>
      </w:r>
      <w:r w:rsidR="003B495D">
        <w:rPr>
          <w:rFonts w:ascii="Arial" w:hAnsi="Arial" w:cs="Arial"/>
          <w:sz w:val="24"/>
          <w:szCs w:val="24"/>
        </w:rPr>
        <w:t>) when populations peaked at ~</w:t>
      </w:r>
      <w:r w:rsidR="00B55DCB">
        <w:rPr>
          <w:rFonts w:ascii="Arial" w:hAnsi="Arial" w:cs="Arial"/>
          <w:sz w:val="24"/>
          <w:szCs w:val="24"/>
        </w:rPr>
        <w:t>2</w:t>
      </w:r>
      <w:r w:rsidR="003B495D">
        <w:rPr>
          <w:rFonts w:ascii="Arial" w:hAnsi="Arial" w:cs="Arial"/>
          <w:sz w:val="24"/>
          <w:szCs w:val="24"/>
        </w:rPr>
        <w:t xml:space="preserve"> thrips per flower. </w:t>
      </w:r>
      <w:r w:rsidR="00B55DCB">
        <w:rPr>
          <w:rFonts w:ascii="Arial" w:hAnsi="Arial" w:cs="Arial"/>
          <w:sz w:val="24"/>
          <w:szCs w:val="24"/>
        </w:rPr>
        <w:t xml:space="preserve">Thrips populations quickly peaked during mid-July to early August and then decreased to &lt;0.5 thrips per flower. None of the values, even the untreated control, reached threshold levels (6 thrips per flower). However, previous study by Leach and Gomez indicate that lower thresholds are likely better for OH pepper production (~2-3 thrips per flower). </w:t>
      </w:r>
    </w:p>
    <w:p w14:paraId="55D4E06F" w14:textId="6BC0844D" w:rsidR="008B52BF" w:rsidRDefault="005E02C4" w:rsidP="00465282">
      <w:pPr>
        <w:rPr>
          <w:rFonts w:ascii="Arial" w:hAnsi="Arial" w:cs="Arial"/>
          <w:sz w:val="24"/>
          <w:szCs w:val="24"/>
        </w:rPr>
      </w:pPr>
      <w:r>
        <w:rPr>
          <w:rFonts w:ascii="Segoe UI Emoji" w:hAnsi="Segoe UI Emoji" w:cs="Arial"/>
          <w:sz w:val="24"/>
          <w:szCs w:val="24"/>
        </w:rPr>
        <w:t>●</w:t>
      </w:r>
      <w:r>
        <w:rPr>
          <w:rFonts w:ascii="Arial" w:hAnsi="Arial" w:cs="Arial"/>
          <w:sz w:val="24"/>
          <w:szCs w:val="24"/>
        </w:rPr>
        <w:t xml:space="preserve"> </w:t>
      </w:r>
      <w:r w:rsidRPr="00B55DCB">
        <w:rPr>
          <w:rFonts w:ascii="Arial" w:hAnsi="Arial" w:cs="Arial"/>
          <w:sz w:val="24"/>
          <w:szCs w:val="24"/>
          <w:u w:val="single"/>
        </w:rPr>
        <w:t>Recommendation from these findings:</w:t>
      </w:r>
      <w:r>
        <w:rPr>
          <w:rFonts w:ascii="Arial" w:hAnsi="Arial" w:cs="Arial"/>
          <w:sz w:val="24"/>
          <w:szCs w:val="24"/>
        </w:rPr>
        <w:t xml:space="preserve"> </w:t>
      </w:r>
      <w:r w:rsidRPr="00B55DCB">
        <w:rPr>
          <w:rFonts w:ascii="Arial" w:hAnsi="Arial" w:cs="Arial"/>
          <w:b/>
          <w:bCs/>
          <w:sz w:val="24"/>
          <w:szCs w:val="24"/>
        </w:rPr>
        <w:t>Radiant performed best</w:t>
      </w:r>
      <w:r>
        <w:rPr>
          <w:rFonts w:ascii="Arial" w:hAnsi="Arial" w:cs="Arial"/>
          <w:sz w:val="24"/>
          <w:szCs w:val="24"/>
        </w:rPr>
        <w:t xml:space="preserve"> and should be used when facing thrips outbreaks in pepper production.</w:t>
      </w:r>
      <w:r w:rsidR="00305AA0">
        <w:rPr>
          <w:rFonts w:ascii="Arial" w:hAnsi="Arial" w:cs="Arial"/>
          <w:sz w:val="24"/>
          <w:szCs w:val="24"/>
        </w:rPr>
        <w:t xml:space="preserve"> However, </w:t>
      </w:r>
      <w:r w:rsidR="00305AA0" w:rsidRPr="00305AA0">
        <w:rPr>
          <w:rFonts w:ascii="Arial" w:hAnsi="Arial" w:cs="Arial"/>
          <w:i/>
          <w:iCs/>
          <w:sz w:val="24"/>
          <w:szCs w:val="24"/>
        </w:rPr>
        <w:t xml:space="preserve">stewardship of </w:t>
      </w:r>
      <w:r w:rsidR="00305AA0">
        <w:rPr>
          <w:rFonts w:ascii="Arial" w:hAnsi="Arial" w:cs="Arial"/>
          <w:i/>
          <w:iCs/>
          <w:sz w:val="24"/>
          <w:szCs w:val="24"/>
        </w:rPr>
        <w:t>Radiant</w:t>
      </w:r>
      <w:r w:rsidR="00305AA0" w:rsidRPr="00305AA0">
        <w:rPr>
          <w:rFonts w:ascii="Arial" w:hAnsi="Arial" w:cs="Arial"/>
          <w:i/>
          <w:iCs/>
          <w:sz w:val="24"/>
          <w:szCs w:val="24"/>
        </w:rPr>
        <w:t xml:space="preserve"> is key</w:t>
      </w:r>
      <w:r w:rsidR="00305AA0">
        <w:rPr>
          <w:rFonts w:ascii="Arial" w:hAnsi="Arial" w:cs="Arial"/>
          <w:sz w:val="24"/>
          <w:szCs w:val="24"/>
        </w:rPr>
        <w:t xml:space="preserve"> and the product should be rotated with other insecticides to reduce the likelihood of insecticide resistance development.</w:t>
      </w:r>
      <w:r>
        <w:rPr>
          <w:rFonts w:ascii="Arial" w:hAnsi="Arial" w:cs="Arial"/>
          <w:sz w:val="24"/>
          <w:szCs w:val="24"/>
        </w:rPr>
        <w:t xml:space="preserve"> </w:t>
      </w:r>
      <w:proofErr w:type="spellStart"/>
      <w:r>
        <w:rPr>
          <w:rFonts w:ascii="Arial" w:hAnsi="Arial" w:cs="Arial"/>
          <w:sz w:val="24"/>
          <w:szCs w:val="24"/>
        </w:rPr>
        <w:t>Movento</w:t>
      </w:r>
      <w:proofErr w:type="spellEnd"/>
      <w:r>
        <w:rPr>
          <w:rFonts w:ascii="Arial" w:hAnsi="Arial" w:cs="Arial"/>
          <w:sz w:val="24"/>
          <w:szCs w:val="24"/>
        </w:rPr>
        <w:t xml:space="preserve"> needs further refinement, it appears that this compound may perform well early in the season when the population is building but does not control adults. </w:t>
      </w:r>
    </w:p>
    <w:p w14:paraId="4592241C" w14:textId="28996B9D" w:rsidR="006F07BB" w:rsidRPr="008244C8" w:rsidRDefault="006F07BB" w:rsidP="006F07BB">
      <w:pPr>
        <w:rPr>
          <w:rFonts w:ascii="Arial" w:hAnsi="Arial" w:cs="Arial"/>
          <w:i/>
          <w:iCs/>
          <w:sz w:val="20"/>
          <w:szCs w:val="20"/>
        </w:rPr>
      </w:pPr>
      <w:r>
        <w:object w:dxaOrig="15869" w:dyaOrig="12454" w14:anchorId="5AFC65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66.75pt" o:ole="">
            <v:imagedata r:id="rId8" o:title=""/>
          </v:shape>
          <o:OLEObject Type="Embed" ProgID="Prism10.Document" ShapeID="_x0000_i1025" DrawAspect="Content" ObjectID="_1791185717" r:id="rId9"/>
        </w:object>
      </w:r>
      <w:r w:rsidRPr="006F07BB">
        <w:t xml:space="preserve"> </w:t>
      </w:r>
      <w:r w:rsidRPr="002A2001">
        <w:rPr>
          <w:rFonts w:ascii="Arial" w:hAnsi="Arial" w:cs="Arial"/>
          <w:i/>
          <w:iCs/>
          <w:sz w:val="24"/>
          <w:szCs w:val="24"/>
        </w:rPr>
        <w:t xml:space="preserve">Figure 2: Seasonal thrips </w:t>
      </w:r>
      <w:r w:rsidR="00716C3A" w:rsidRPr="002A2001">
        <w:rPr>
          <w:rFonts w:ascii="Arial" w:hAnsi="Arial" w:cs="Arial"/>
          <w:i/>
          <w:iCs/>
          <w:sz w:val="24"/>
          <w:szCs w:val="24"/>
        </w:rPr>
        <w:t>densities (</w:t>
      </w:r>
      <w:r w:rsidRPr="002A2001">
        <w:rPr>
          <w:rFonts w:ascii="Arial" w:hAnsi="Arial" w:cs="Arial"/>
          <w:i/>
          <w:iCs/>
          <w:sz w:val="24"/>
          <w:szCs w:val="24"/>
        </w:rPr>
        <w:t>+/- SE)</w:t>
      </w:r>
      <w:r w:rsidRPr="002A2001">
        <w:rPr>
          <w:rFonts w:ascii="Arial" w:hAnsi="Arial" w:cs="Arial"/>
          <w:i/>
          <w:iCs/>
          <w:sz w:val="24"/>
          <w:szCs w:val="24"/>
        </w:rPr>
        <w:t xml:space="preserve"> in 6 different insecticide programs applied consecutively over six weeks in 202</w:t>
      </w:r>
      <w:r w:rsidRPr="002A2001">
        <w:rPr>
          <w:rFonts w:ascii="Arial" w:hAnsi="Arial" w:cs="Arial"/>
          <w:i/>
          <w:iCs/>
          <w:sz w:val="24"/>
          <w:szCs w:val="24"/>
        </w:rPr>
        <w:t>4</w:t>
      </w:r>
      <w:r w:rsidRPr="002A2001">
        <w:rPr>
          <w:rFonts w:ascii="Arial" w:hAnsi="Arial" w:cs="Arial"/>
          <w:i/>
          <w:iCs/>
          <w:sz w:val="24"/>
          <w:szCs w:val="24"/>
        </w:rPr>
        <w:t>.</w:t>
      </w:r>
      <w:r w:rsidRPr="008244C8">
        <w:rPr>
          <w:rFonts w:ascii="Arial" w:hAnsi="Arial" w:cs="Arial"/>
          <w:i/>
          <w:iCs/>
          <w:sz w:val="20"/>
          <w:szCs w:val="20"/>
        </w:rPr>
        <w:t xml:space="preserve"> </w:t>
      </w:r>
      <w:r w:rsidR="002A2001" w:rsidRPr="002A2001">
        <w:rPr>
          <w:rFonts w:ascii="Arial" w:hAnsi="Arial" w:cs="Arial"/>
          <w:i/>
          <w:iCs/>
          <w:sz w:val="24"/>
          <w:szCs w:val="24"/>
        </w:rPr>
        <w:t>Trial was conducted with</w:t>
      </w:r>
      <w:r w:rsidR="002A2001">
        <w:rPr>
          <w:rFonts w:ascii="Arial" w:hAnsi="Arial" w:cs="Arial"/>
          <w:i/>
          <w:iCs/>
          <w:sz w:val="20"/>
          <w:szCs w:val="20"/>
        </w:rPr>
        <w:t xml:space="preserve"> </w:t>
      </w:r>
      <w:r w:rsidR="002A2001" w:rsidRPr="002A2001">
        <w:rPr>
          <w:rFonts w:ascii="Arial" w:hAnsi="Arial" w:cs="Arial"/>
          <w:i/>
          <w:iCs/>
          <w:sz w:val="24"/>
          <w:szCs w:val="24"/>
        </w:rPr>
        <w:t>Bell pepper, ‘Aristotle’</w:t>
      </w:r>
      <w:r w:rsidR="002A2001">
        <w:rPr>
          <w:rFonts w:ascii="Arial" w:hAnsi="Arial" w:cs="Arial"/>
          <w:i/>
          <w:iCs/>
          <w:sz w:val="24"/>
          <w:szCs w:val="24"/>
        </w:rPr>
        <w:t>.</w:t>
      </w:r>
    </w:p>
    <w:p w14:paraId="32F45679" w14:textId="5490E31D" w:rsidR="006F07BB" w:rsidRDefault="00F43C85" w:rsidP="006F07BB">
      <w:pPr>
        <w:rPr>
          <w:rFonts w:ascii="Arial" w:hAnsi="Arial" w:cs="Arial"/>
          <w:sz w:val="24"/>
          <w:szCs w:val="24"/>
        </w:rPr>
      </w:pPr>
      <w:r>
        <w:rPr>
          <w:rFonts w:ascii="Arial" w:hAnsi="Arial" w:cs="Arial"/>
          <w:b/>
          <w:bCs/>
          <w:sz w:val="24"/>
          <w:szCs w:val="24"/>
        </w:rPr>
        <w:t xml:space="preserve">Minute Pirate Bug </w:t>
      </w:r>
      <w:r w:rsidR="006F07BB" w:rsidRPr="00F43C85">
        <w:rPr>
          <w:rFonts w:ascii="Arial" w:hAnsi="Arial" w:cs="Arial"/>
          <w:b/>
          <w:bCs/>
          <w:sz w:val="24"/>
          <w:szCs w:val="24"/>
        </w:rPr>
        <w:t>Populations.</w:t>
      </w:r>
      <w:r w:rsidR="00463242">
        <w:rPr>
          <w:rFonts w:ascii="Arial" w:hAnsi="Arial" w:cs="Arial"/>
          <w:sz w:val="24"/>
          <w:szCs w:val="24"/>
        </w:rPr>
        <w:t xml:space="preserve"> Minute Pirate Bugs (</w:t>
      </w:r>
      <w:proofErr w:type="spellStart"/>
      <w:r w:rsidR="00463242">
        <w:rPr>
          <w:rFonts w:ascii="Arial" w:hAnsi="Arial" w:cs="Arial"/>
          <w:sz w:val="24"/>
          <w:szCs w:val="24"/>
        </w:rPr>
        <w:t>Orius</w:t>
      </w:r>
      <w:proofErr w:type="spellEnd"/>
      <w:r w:rsidR="00463242">
        <w:rPr>
          <w:rFonts w:ascii="Arial" w:hAnsi="Arial" w:cs="Arial"/>
          <w:sz w:val="24"/>
          <w:szCs w:val="24"/>
        </w:rPr>
        <w:t xml:space="preserve"> </w:t>
      </w:r>
      <w:r w:rsidR="00463242" w:rsidRPr="00F43C85">
        <w:rPr>
          <w:rFonts w:ascii="Arial" w:hAnsi="Arial" w:cs="Arial"/>
          <w:i/>
          <w:iCs/>
          <w:sz w:val="24"/>
          <w:szCs w:val="24"/>
        </w:rPr>
        <w:t>spp.</w:t>
      </w:r>
      <w:r w:rsidR="00463242">
        <w:rPr>
          <w:rFonts w:ascii="Arial" w:hAnsi="Arial" w:cs="Arial"/>
          <w:sz w:val="24"/>
          <w:szCs w:val="24"/>
        </w:rPr>
        <w:t xml:space="preserve">) are </w:t>
      </w:r>
      <w:r w:rsidR="00463242" w:rsidRPr="00F43C85">
        <w:rPr>
          <w:rFonts w:ascii="Arial" w:hAnsi="Arial" w:cs="Arial"/>
          <w:b/>
          <w:bCs/>
          <w:sz w:val="24"/>
          <w:szCs w:val="24"/>
        </w:rPr>
        <w:t>excellent thrips predators</w:t>
      </w:r>
      <w:r w:rsidR="00463242">
        <w:rPr>
          <w:rFonts w:ascii="Arial" w:hAnsi="Arial" w:cs="Arial"/>
          <w:sz w:val="24"/>
          <w:szCs w:val="24"/>
        </w:rPr>
        <w:t xml:space="preserve">. One </w:t>
      </w:r>
      <w:r w:rsidR="00B934D7">
        <w:rPr>
          <w:rFonts w:ascii="Arial" w:hAnsi="Arial" w:cs="Arial"/>
          <w:sz w:val="24"/>
          <w:szCs w:val="24"/>
        </w:rPr>
        <w:t>Minute Pirate Bugs</w:t>
      </w:r>
      <w:r w:rsidR="00B934D7">
        <w:rPr>
          <w:rFonts w:ascii="Arial" w:hAnsi="Arial" w:cs="Arial"/>
          <w:sz w:val="24"/>
          <w:szCs w:val="24"/>
        </w:rPr>
        <w:t xml:space="preserve"> </w:t>
      </w:r>
      <w:r w:rsidR="00463242">
        <w:rPr>
          <w:rFonts w:ascii="Arial" w:hAnsi="Arial" w:cs="Arial"/>
          <w:sz w:val="24"/>
          <w:szCs w:val="24"/>
        </w:rPr>
        <w:t xml:space="preserve">can kill 40 thrips. </w:t>
      </w:r>
      <w:r>
        <w:rPr>
          <w:rFonts w:ascii="Arial" w:hAnsi="Arial" w:cs="Arial"/>
          <w:sz w:val="24"/>
          <w:szCs w:val="24"/>
        </w:rPr>
        <w:t xml:space="preserve">Conserving these populations can make a big difference in the efficacy of thrips control in pepper production. </w:t>
      </w:r>
      <w:r w:rsidR="002A2001">
        <w:rPr>
          <w:rFonts w:ascii="Arial" w:hAnsi="Arial" w:cs="Arial"/>
          <w:sz w:val="24"/>
          <w:szCs w:val="24"/>
        </w:rPr>
        <w:t xml:space="preserve">High populations of </w:t>
      </w:r>
      <w:r w:rsidR="00B934D7">
        <w:rPr>
          <w:rFonts w:ascii="Arial" w:hAnsi="Arial" w:cs="Arial"/>
          <w:sz w:val="24"/>
          <w:szCs w:val="24"/>
        </w:rPr>
        <w:t>Minute Pirate Bugs</w:t>
      </w:r>
      <w:r w:rsidR="002A2001">
        <w:rPr>
          <w:rFonts w:ascii="Arial" w:hAnsi="Arial" w:cs="Arial"/>
          <w:sz w:val="24"/>
          <w:szCs w:val="24"/>
        </w:rPr>
        <w:t xml:space="preserve"> were noted </w:t>
      </w:r>
      <w:r w:rsidR="00B934D7">
        <w:rPr>
          <w:rFonts w:ascii="Arial" w:hAnsi="Arial" w:cs="Arial"/>
          <w:sz w:val="24"/>
          <w:szCs w:val="24"/>
        </w:rPr>
        <w:t xml:space="preserve">in </w:t>
      </w:r>
      <w:r w:rsidR="002A2001">
        <w:rPr>
          <w:rFonts w:ascii="Arial" w:hAnsi="Arial" w:cs="Arial"/>
          <w:sz w:val="24"/>
          <w:szCs w:val="24"/>
        </w:rPr>
        <w:t>insecticide treatments, ‘</w:t>
      </w:r>
      <w:proofErr w:type="spellStart"/>
      <w:r w:rsidR="002A2001">
        <w:rPr>
          <w:rFonts w:ascii="Arial" w:hAnsi="Arial" w:cs="Arial"/>
          <w:sz w:val="24"/>
          <w:szCs w:val="24"/>
        </w:rPr>
        <w:t>Exirel</w:t>
      </w:r>
      <w:proofErr w:type="spellEnd"/>
      <w:r w:rsidR="002A2001">
        <w:rPr>
          <w:rFonts w:ascii="Arial" w:hAnsi="Arial" w:cs="Arial"/>
          <w:sz w:val="24"/>
          <w:szCs w:val="24"/>
        </w:rPr>
        <w:t>’ and ‘</w:t>
      </w:r>
      <w:proofErr w:type="spellStart"/>
      <w:r w:rsidR="002A2001">
        <w:rPr>
          <w:rFonts w:ascii="Arial" w:hAnsi="Arial" w:cs="Arial"/>
          <w:sz w:val="24"/>
          <w:szCs w:val="24"/>
        </w:rPr>
        <w:t>Movento</w:t>
      </w:r>
      <w:proofErr w:type="spellEnd"/>
      <w:r w:rsidR="002A2001">
        <w:rPr>
          <w:rFonts w:ascii="Arial" w:hAnsi="Arial" w:cs="Arial"/>
          <w:sz w:val="24"/>
          <w:szCs w:val="24"/>
        </w:rPr>
        <w:t xml:space="preserve">’. In both cases, these values were statistically </w:t>
      </w:r>
      <w:proofErr w:type="gramStart"/>
      <w:r w:rsidR="002A2001">
        <w:rPr>
          <w:rFonts w:ascii="Arial" w:hAnsi="Arial" w:cs="Arial"/>
          <w:sz w:val="24"/>
          <w:szCs w:val="24"/>
        </w:rPr>
        <w:t>similar to</w:t>
      </w:r>
      <w:proofErr w:type="gramEnd"/>
      <w:r w:rsidR="002A2001">
        <w:rPr>
          <w:rFonts w:ascii="Arial" w:hAnsi="Arial" w:cs="Arial"/>
          <w:sz w:val="24"/>
          <w:szCs w:val="24"/>
        </w:rPr>
        <w:t xml:space="preserve"> the untreated control. Concerningly, Warrior II had low levels of </w:t>
      </w:r>
      <w:r w:rsidR="00B934D7">
        <w:rPr>
          <w:rFonts w:ascii="Arial" w:hAnsi="Arial" w:cs="Arial"/>
          <w:sz w:val="24"/>
          <w:szCs w:val="24"/>
        </w:rPr>
        <w:t>Minute Pirate Bugs</w:t>
      </w:r>
      <w:r w:rsidR="002A2001">
        <w:rPr>
          <w:rFonts w:ascii="Arial" w:hAnsi="Arial" w:cs="Arial"/>
          <w:sz w:val="24"/>
          <w:szCs w:val="24"/>
        </w:rPr>
        <w:t xml:space="preserve"> and poor control of thrips (fig.2). Thus, </w:t>
      </w:r>
      <w:r w:rsidR="002A2001" w:rsidRPr="007678C1">
        <w:rPr>
          <w:rFonts w:ascii="Arial" w:hAnsi="Arial" w:cs="Arial"/>
          <w:b/>
          <w:bCs/>
          <w:sz w:val="24"/>
          <w:szCs w:val="24"/>
        </w:rPr>
        <w:t>we caution the use of Warrior II</w:t>
      </w:r>
      <w:r w:rsidR="002A2001">
        <w:rPr>
          <w:rFonts w:ascii="Arial" w:hAnsi="Arial" w:cs="Arial"/>
          <w:sz w:val="24"/>
          <w:szCs w:val="24"/>
        </w:rPr>
        <w:t xml:space="preserve"> in pepper production as it may increase the likelihood of secondary pests like thrips. As an aside, </w:t>
      </w:r>
      <w:r w:rsidR="007678C1">
        <w:rPr>
          <w:rFonts w:ascii="Arial" w:hAnsi="Arial" w:cs="Arial"/>
          <w:sz w:val="24"/>
          <w:szCs w:val="24"/>
        </w:rPr>
        <w:t xml:space="preserve">the Warrior </w:t>
      </w:r>
      <w:r w:rsidR="00B934D7">
        <w:rPr>
          <w:rFonts w:ascii="Arial" w:hAnsi="Arial" w:cs="Arial"/>
          <w:sz w:val="24"/>
          <w:szCs w:val="24"/>
        </w:rPr>
        <w:t xml:space="preserve">II </w:t>
      </w:r>
      <w:r w:rsidR="007678C1">
        <w:rPr>
          <w:rFonts w:ascii="Arial" w:hAnsi="Arial" w:cs="Arial"/>
          <w:sz w:val="24"/>
          <w:szCs w:val="24"/>
        </w:rPr>
        <w:t xml:space="preserve">treatment was </w:t>
      </w:r>
      <w:r w:rsidR="00B934D7">
        <w:rPr>
          <w:rFonts w:ascii="Arial" w:hAnsi="Arial" w:cs="Arial"/>
          <w:sz w:val="24"/>
          <w:szCs w:val="24"/>
        </w:rPr>
        <w:t xml:space="preserve">also </w:t>
      </w:r>
      <w:r w:rsidR="007678C1">
        <w:rPr>
          <w:rFonts w:ascii="Arial" w:hAnsi="Arial" w:cs="Arial"/>
          <w:sz w:val="24"/>
          <w:szCs w:val="24"/>
        </w:rPr>
        <w:t xml:space="preserve">24 times more likely to experience an aphid outbreak as compared to any of the other treatments. Radiant has lower numbers of </w:t>
      </w:r>
      <w:r w:rsidR="00B934D7">
        <w:rPr>
          <w:rFonts w:ascii="Arial" w:hAnsi="Arial" w:cs="Arial"/>
          <w:sz w:val="24"/>
          <w:szCs w:val="24"/>
        </w:rPr>
        <w:t>Minute Pirate Bugs</w:t>
      </w:r>
      <w:r w:rsidR="007678C1">
        <w:rPr>
          <w:rFonts w:ascii="Arial" w:hAnsi="Arial" w:cs="Arial"/>
          <w:sz w:val="24"/>
          <w:szCs w:val="24"/>
        </w:rPr>
        <w:t>, however we attribute this to a lower prey availability due to the product</w:t>
      </w:r>
      <w:r w:rsidR="00B934D7">
        <w:rPr>
          <w:rFonts w:ascii="Arial" w:hAnsi="Arial" w:cs="Arial"/>
          <w:sz w:val="24"/>
          <w:szCs w:val="24"/>
        </w:rPr>
        <w:t>’s</w:t>
      </w:r>
      <w:r w:rsidR="007678C1">
        <w:rPr>
          <w:rFonts w:ascii="Arial" w:hAnsi="Arial" w:cs="Arial"/>
          <w:sz w:val="24"/>
          <w:szCs w:val="24"/>
        </w:rPr>
        <w:t xml:space="preserve"> greater ability to control thrips (Fig. 2). </w:t>
      </w:r>
    </w:p>
    <w:p w14:paraId="5BD27972" w14:textId="0DC05CA8" w:rsidR="007678C1" w:rsidRDefault="007678C1" w:rsidP="006F07BB">
      <w:pPr>
        <w:rPr>
          <w:rFonts w:ascii="Arial" w:hAnsi="Arial" w:cs="Arial"/>
          <w:sz w:val="24"/>
          <w:szCs w:val="24"/>
        </w:rPr>
      </w:pPr>
      <w:r>
        <w:rPr>
          <w:rFonts w:ascii="Segoe UI Emoji" w:hAnsi="Segoe UI Emoji" w:cs="Arial"/>
          <w:sz w:val="24"/>
          <w:szCs w:val="24"/>
        </w:rPr>
        <w:t>●</w:t>
      </w:r>
      <w:r>
        <w:rPr>
          <w:rFonts w:ascii="Arial" w:hAnsi="Arial" w:cs="Arial"/>
          <w:sz w:val="24"/>
          <w:szCs w:val="24"/>
        </w:rPr>
        <w:t xml:space="preserve"> </w:t>
      </w:r>
      <w:r w:rsidRPr="00B55DCB">
        <w:rPr>
          <w:rFonts w:ascii="Arial" w:hAnsi="Arial" w:cs="Arial"/>
          <w:sz w:val="24"/>
          <w:szCs w:val="24"/>
          <w:u w:val="single"/>
        </w:rPr>
        <w:t>Recommendation from these findings:</w:t>
      </w:r>
      <w:r>
        <w:rPr>
          <w:rFonts w:ascii="Arial" w:hAnsi="Arial" w:cs="Arial"/>
          <w:sz w:val="24"/>
          <w:szCs w:val="24"/>
        </w:rPr>
        <w:t xml:space="preserve"> </w:t>
      </w:r>
      <w:r w:rsidRPr="007678C1">
        <w:rPr>
          <w:rFonts w:ascii="Arial" w:hAnsi="Arial" w:cs="Arial"/>
          <w:sz w:val="24"/>
          <w:szCs w:val="24"/>
        </w:rPr>
        <w:t xml:space="preserve">If trying to conserve natural enemies that will lower thrips populations, </w:t>
      </w:r>
      <w:r w:rsidR="0041315C">
        <w:rPr>
          <w:rFonts w:ascii="Arial" w:hAnsi="Arial" w:cs="Arial"/>
          <w:b/>
          <w:bCs/>
          <w:sz w:val="24"/>
          <w:szCs w:val="24"/>
        </w:rPr>
        <w:t>use</w:t>
      </w:r>
      <w:r w:rsidRPr="007678C1">
        <w:rPr>
          <w:rFonts w:ascii="Arial" w:hAnsi="Arial" w:cs="Arial"/>
          <w:sz w:val="24"/>
          <w:szCs w:val="24"/>
        </w:rPr>
        <w:t xml:space="preserve"> </w:t>
      </w:r>
      <w:r>
        <w:rPr>
          <w:rFonts w:ascii="Arial" w:hAnsi="Arial" w:cs="Arial"/>
          <w:b/>
          <w:bCs/>
          <w:sz w:val="24"/>
          <w:szCs w:val="24"/>
        </w:rPr>
        <w:t>Warrior II</w:t>
      </w:r>
      <w:r w:rsidR="0041315C">
        <w:rPr>
          <w:rFonts w:ascii="Arial" w:hAnsi="Arial" w:cs="Arial"/>
          <w:b/>
          <w:bCs/>
          <w:sz w:val="24"/>
          <w:szCs w:val="24"/>
        </w:rPr>
        <w:t xml:space="preserve"> sparingly</w:t>
      </w:r>
      <w:r>
        <w:rPr>
          <w:rFonts w:ascii="Arial" w:hAnsi="Arial" w:cs="Arial"/>
          <w:b/>
          <w:bCs/>
          <w:sz w:val="24"/>
          <w:szCs w:val="24"/>
        </w:rPr>
        <w:t xml:space="preserve">. </w:t>
      </w:r>
      <w:r w:rsidRPr="0041315C">
        <w:rPr>
          <w:rFonts w:ascii="Arial" w:hAnsi="Arial" w:cs="Arial"/>
          <w:sz w:val="24"/>
          <w:szCs w:val="24"/>
        </w:rPr>
        <w:t xml:space="preserve">Pyrethroids should be </w:t>
      </w:r>
      <w:r w:rsidR="0041315C">
        <w:rPr>
          <w:rFonts w:ascii="Arial" w:hAnsi="Arial" w:cs="Arial"/>
          <w:sz w:val="24"/>
          <w:szCs w:val="24"/>
        </w:rPr>
        <w:t xml:space="preserve">carefully used </w:t>
      </w:r>
      <w:r w:rsidRPr="0041315C">
        <w:rPr>
          <w:rFonts w:ascii="Arial" w:hAnsi="Arial" w:cs="Arial"/>
          <w:sz w:val="24"/>
          <w:szCs w:val="24"/>
        </w:rPr>
        <w:t>as they</w:t>
      </w:r>
      <w:r w:rsidR="0041315C">
        <w:rPr>
          <w:rFonts w:ascii="Arial" w:hAnsi="Arial" w:cs="Arial"/>
          <w:sz w:val="24"/>
          <w:szCs w:val="24"/>
        </w:rPr>
        <w:t xml:space="preserve"> may</w:t>
      </w:r>
      <w:r w:rsidRPr="0041315C">
        <w:rPr>
          <w:rFonts w:ascii="Arial" w:hAnsi="Arial" w:cs="Arial"/>
          <w:sz w:val="24"/>
          <w:szCs w:val="24"/>
        </w:rPr>
        <w:t xml:space="preserve"> </w:t>
      </w:r>
      <w:r w:rsidR="0041315C" w:rsidRPr="0041315C">
        <w:rPr>
          <w:rFonts w:ascii="Arial" w:hAnsi="Arial" w:cs="Arial"/>
          <w:sz w:val="24"/>
          <w:szCs w:val="24"/>
        </w:rPr>
        <w:t>increase the number of pest problems faced by Midwest pepper growers.</w:t>
      </w:r>
      <w:r w:rsidR="0041315C">
        <w:rPr>
          <w:rFonts w:ascii="Arial" w:hAnsi="Arial" w:cs="Arial"/>
          <w:b/>
          <w:bCs/>
          <w:sz w:val="24"/>
          <w:szCs w:val="24"/>
        </w:rPr>
        <w:t xml:space="preserve"> </w:t>
      </w:r>
      <w:r>
        <w:rPr>
          <w:rFonts w:ascii="Arial" w:hAnsi="Arial" w:cs="Arial"/>
          <w:sz w:val="24"/>
          <w:szCs w:val="24"/>
        </w:rPr>
        <w:t xml:space="preserve"> </w:t>
      </w:r>
    </w:p>
    <w:p w14:paraId="1DFB792C" w14:textId="65AEADD0" w:rsidR="006F07BB" w:rsidRDefault="00463242" w:rsidP="006F07BB">
      <w:pPr>
        <w:rPr>
          <w:rFonts w:ascii="Arial" w:hAnsi="Arial" w:cs="Arial"/>
          <w:sz w:val="24"/>
          <w:szCs w:val="24"/>
        </w:rPr>
      </w:pPr>
      <w:r>
        <w:rPr>
          <w:noProof/>
        </w:rPr>
        <w:lastRenderedPageBreak/>
        <w:drawing>
          <wp:inline distT="0" distB="0" distL="0" distR="0" wp14:anchorId="2A1CEEBE" wp14:editId="7BADA556">
            <wp:extent cx="5943600" cy="4722495"/>
            <wp:effectExtent l="0" t="0" r="0" b="1905"/>
            <wp:docPr id="8" name="Picture 8" descr="A bug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ug on a flow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65B603F7" w14:textId="23724CC2" w:rsidR="00305AA0" w:rsidRDefault="00305AA0" w:rsidP="006F07BB">
      <w:pPr>
        <w:rPr>
          <w:rFonts w:ascii="Arial" w:hAnsi="Arial" w:cs="Arial"/>
          <w:b/>
          <w:bCs/>
          <w:sz w:val="24"/>
          <w:szCs w:val="24"/>
        </w:rPr>
      </w:pPr>
      <w:r w:rsidRPr="002A2001">
        <w:rPr>
          <w:rFonts w:ascii="Arial" w:hAnsi="Arial" w:cs="Arial"/>
          <w:i/>
          <w:iCs/>
          <w:sz w:val="24"/>
          <w:szCs w:val="24"/>
        </w:rPr>
        <w:t xml:space="preserve">Figure </w:t>
      </w:r>
      <w:r>
        <w:rPr>
          <w:rFonts w:ascii="Arial" w:hAnsi="Arial" w:cs="Arial"/>
          <w:i/>
          <w:iCs/>
          <w:sz w:val="24"/>
          <w:szCs w:val="24"/>
        </w:rPr>
        <w:t>3</w:t>
      </w:r>
      <w:r w:rsidRPr="002A2001">
        <w:rPr>
          <w:rFonts w:ascii="Arial" w:hAnsi="Arial" w:cs="Arial"/>
          <w:i/>
          <w:iCs/>
          <w:sz w:val="24"/>
          <w:szCs w:val="24"/>
        </w:rPr>
        <w:t xml:space="preserve">: Seasonal </w:t>
      </w:r>
      <w:r>
        <w:rPr>
          <w:rFonts w:ascii="Arial" w:hAnsi="Arial" w:cs="Arial"/>
          <w:i/>
          <w:iCs/>
          <w:sz w:val="24"/>
          <w:szCs w:val="24"/>
        </w:rPr>
        <w:t>minute pirate bug densities</w:t>
      </w:r>
      <w:r w:rsidRPr="002A2001">
        <w:rPr>
          <w:rFonts w:ascii="Arial" w:hAnsi="Arial" w:cs="Arial"/>
          <w:i/>
          <w:iCs/>
          <w:sz w:val="24"/>
          <w:szCs w:val="24"/>
        </w:rPr>
        <w:t xml:space="preserve"> (+/- SE) in 6 different insecticide programs applied consecutively over six weeks in 2024.</w:t>
      </w:r>
      <w:r w:rsidRPr="008244C8">
        <w:rPr>
          <w:rFonts w:ascii="Arial" w:hAnsi="Arial" w:cs="Arial"/>
          <w:i/>
          <w:iCs/>
          <w:sz w:val="20"/>
          <w:szCs w:val="20"/>
        </w:rPr>
        <w:t xml:space="preserve"> </w:t>
      </w:r>
      <w:r w:rsidRPr="002A2001">
        <w:rPr>
          <w:rFonts w:ascii="Arial" w:hAnsi="Arial" w:cs="Arial"/>
          <w:i/>
          <w:iCs/>
          <w:sz w:val="24"/>
          <w:szCs w:val="24"/>
        </w:rPr>
        <w:t>Trial was conducted with</w:t>
      </w:r>
      <w:r>
        <w:rPr>
          <w:rFonts w:ascii="Arial" w:hAnsi="Arial" w:cs="Arial"/>
          <w:i/>
          <w:iCs/>
          <w:sz w:val="20"/>
          <w:szCs w:val="20"/>
        </w:rPr>
        <w:t xml:space="preserve"> </w:t>
      </w:r>
      <w:r w:rsidRPr="002A2001">
        <w:rPr>
          <w:rFonts w:ascii="Arial" w:hAnsi="Arial" w:cs="Arial"/>
          <w:i/>
          <w:iCs/>
          <w:sz w:val="24"/>
          <w:szCs w:val="24"/>
        </w:rPr>
        <w:t>Bell pepper, ‘Aristotle’</w:t>
      </w:r>
      <w:r>
        <w:rPr>
          <w:rFonts w:ascii="Arial" w:hAnsi="Arial" w:cs="Arial"/>
          <w:i/>
          <w:iCs/>
          <w:sz w:val="24"/>
          <w:szCs w:val="24"/>
        </w:rPr>
        <w:t>.</w:t>
      </w:r>
    </w:p>
    <w:p w14:paraId="36E80C23" w14:textId="4AE24676" w:rsidR="006F07BB" w:rsidRPr="003B495D" w:rsidRDefault="006F07BB" w:rsidP="006F07BB">
      <w:pPr>
        <w:rPr>
          <w:rFonts w:ascii="Arial" w:hAnsi="Arial" w:cs="Arial"/>
          <w:b/>
          <w:bCs/>
          <w:sz w:val="24"/>
          <w:szCs w:val="24"/>
        </w:rPr>
      </w:pPr>
      <w:r w:rsidRPr="006F07BB">
        <w:rPr>
          <w:rFonts w:ascii="Arial" w:hAnsi="Arial" w:cs="Arial"/>
          <w:b/>
          <w:bCs/>
          <w:sz w:val="24"/>
          <w:szCs w:val="24"/>
        </w:rPr>
        <w:t>Marketable Yield.</w:t>
      </w:r>
      <w:r>
        <w:rPr>
          <w:rFonts w:ascii="Arial" w:hAnsi="Arial" w:cs="Arial"/>
          <w:b/>
          <w:bCs/>
          <w:sz w:val="24"/>
          <w:szCs w:val="24"/>
        </w:rPr>
        <w:t xml:space="preserve"> </w:t>
      </w:r>
      <w:r w:rsidRPr="006F07BB">
        <w:rPr>
          <w:rFonts w:ascii="Arial" w:hAnsi="Arial" w:cs="Arial"/>
          <w:sz w:val="24"/>
          <w:szCs w:val="24"/>
        </w:rPr>
        <w:t>Due to the high level of sun scald and anthracnose, we were unable to discern if there was any thrips feeding on the fruit.</w:t>
      </w:r>
      <w:r>
        <w:rPr>
          <w:rFonts w:ascii="Arial" w:hAnsi="Arial" w:cs="Arial"/>
          <w:b/>
          <w:bCs/>
          <w:sz w:val="24"/>
          <w:szCs w:val="24"/>
        </w:rPr>
        <w:t xml:space="preserve"> </w:t>
      </w:r>
      <w:r w:rsidRPr="006F07BB">
        <w:rPr>
          <w:rFonts w:ascii="Arial" w:hAnsi="Arial" w:cs="Arial"/>
          <w:b/>
          <w:bCs/>
          <w:sz w:val="24"/>
          <w:szCs w:val="24"/>
        </w:rPr>
        <w:t>No significance differences</w:t>
      </w:r>
      <w:r w:rsidRPr="006B697A">
        <w:rPr>
          <w:rFonts w:ascii="Arial" w:hAnsi="Arial" w:cs="Arial"/>
          <w:sz w:val="24"/>
          <w:szCs w:val="24"/>
        </w:rPr>
        <w:t xml:space="preserve"> in yield were observed in the marketable weights per plot.</w:t>
      </w:r>
      <w:r>
        <w:rPr>
          <w:rFonts w:ascii="Arial" w:hAnsi="Arial" w:cs="Arial"/>
          <w:b/>
          <w:bCs/>
          <w:sz w:val="24"/>
          <w:szCs w:val="24"/>
        </w:rPr>
        <w:t xml:space="preserve"> </w:t>
      </w:r>
    </w:p>
    <w:p w14:paraId="49D2CBFA" w14:textId="77777777" w:rsidR="006F07BB" w:rsidRDefault="006F07BB" w:rsidP="006F07BB">
      <w:pPr>
        <w:rPr>
          <w:rFonts w:ascii="Arial" w:hAnsi="Arial" w:cs="Arial"/>
          <w:sz w:val="24"/>
          <w:szCs w:val="24"/>
        </w:rPr>
      </w:pPr>
    </w:p>
    <w:p w14:paraId="30EB217E" w14:textId="128012E7" w:rsidR="003B495D" w:rsidRPr="003B495D" w:rsidRDefault="003B495D" w:rsidP="003B495D">
      <w:pPr>
        <w:rPr>
          <w:rFonts w:ascii="Arial" w:hAnsi="Arial" w:cs="Arial"/>
        </w:rPr>
      </w:pPr>
    </w:p>
    <w:sectPr w:rsidR="003B495D" w:rsidRPr="003B495D" w:rsidSect="003D7671">
      <w:headerReference w:type="default" r:id="rId1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17249" w14:textId="77777777" w:rsidR="0014242C" w:rsidRDefault="0014242C" w:rsidP="006E75F3">
      <w:pPr>
        <w:spacing w:after="0" w:line="240" w:lineRule="auto"/>
      </w:pPr>
      <w:r>
        <w:separator/>
      </w:r>
    </w:p>
  </w:endnote>
  <w:endnote w:type="continuationSeparator" w:id="0">
    <w:p w14:paraId="082F0AFF" w14:textId="77777777" w:rsidR="0014242C" w:rsidRDefault="0014242C" w:rsidP="006E7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75FF5" w14:textId="77777777" w:rsidR="0014242C" w:rsidRDefault="0014242C" w:rsidP="006E75F3">
      <w:pPr>
        <w:spacing w:after="0" w:line="240" w:lineRule="auto"/>
      </w:pPr>
      <w:r>
        <w:separator/>
      </w:r>
    </w:p>
  </w:footnote>
  <w:footnote w:type="continuationSeparator" w:id="0">
    <w:p w14:paraId="060F0ABB" w14:textId="77777777" w:rsidR="0014242C" w:rsidRDefault="0014242C" w:rsidP="006E7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73DDA" w14:textId="6F2150E8" w:rsidR="006E75F3" w:rsidRPr="006E75F3" w:rsidRDefault="00422361">
    <w:pPr>
      <w:pStyle w:val="Header"/>
      <w:rPr>
        <w:rFonts w:ascii="Arial" w:hAnsi="Arial" w:cs="Arial"/>
      </w:rPr>
    </w:pPr>
    <w:r>
      <w:rPr>
        <w:rFonts w:ascii="Arial" w:hAnsi="Arial" w:cs="Arial"/>
      </w:rPr>
      <w:t xml:space="preserve">October </w:t>
    </w:r>
    <w:r w:rsidR="009C4305">
      <w:rPr>
        <w:rFonts w:ascii="Arial" w:hAnsi="Arial" w:cs="Arial"/>
      </w:rPr>
      <w:t>25</w:t>
    </w:r>
    <w:r w:rsidR="009C4305">
      <w:rPr>
        <w:rFonts w:ascii="Arial" w:hAnsi="Arial" w:cs="Arial"/>
        <w:vertAlign w:val="superscript"/>
      </w:rPr>
      <w:t>th</w:t>
    </w:r>
    <w:r>
      <w:rPr>
        <w:rFonts w:ascii="Arial" w:hAnsi="Arial" w:cs="Arial"/>
      </w:rPr>
      <w:t xml:space="preserve">, </w:t>
    </w:r>
    <w:proofErr w:type="gramStart"/>
    <w:r>
      <w:rPr>
        <w:rFonts w:ascii="Arial" w:hAnsi="Arial" w:cs="Arial"/>
      </w:rPr>
      <w:t>202</w:t>
    </w:r>
    <w:r w:rsidR="005F2440">
      <w:rPr>
        <w:rFonts w:ascii="Arial" w:hAnsi="Arial" w:cs="Arial"/>
      </w:rPr>
      <w:t>4</w:t>
    </w:r>
    <w:r>
      <w:rPr>
        <w:rFonts w:ascii="Arial" w:hAnsi="Arial" w:cs="Arial"/>
      </w:rPr>
      <w:t xml:space="preserve"> </w:t>
    </w:r>
    <w:r w:rsidR="00BD61F3">
      <w:rPr>
        <w:rFonts w:ascii="Arial" w:hAnsi="Arial" w:cs="Arial"/>
      </w:rPr>
      <w:t xml:space="preserve"> </w:t>
    </w:r>
    <w:r>
      <w:rPr>
        <w:rFonts w:ascii="Arial" w:hAnsi="Arial" w:cs="Arial"/>
      </w:rPr>
      <w:tab/>
    </w:r>
    <w:proofErr w:type="gramEnd"/>
    <w:r>
      <w:rPr>
        <w:rFonts w:ascii="Arial" w:hAnsi="Arial" w:cs="Arial"/>
      </w:rPr>
      <w:tab/>
    </w:r>
    <w:r w:rsidRPr="00422361">
      <w:rPr>
        <w:rFonts w:ascii="Arial" w:hAnsi="Arial" w:cs="Arial"/>
        <w:b/>
        <w:bCs/>
      </w:rPr>
      <w:t>INTERIM</w:t>
    </w:r>
    <w:r w:rsidR="00BD61F3" w:rsidRPr="00422361">
      <w:rPr>
        <w:rFonts w:ascii="Arial" w:hAnsi="Arial" w:cs="Arial"/>
        <w:b/>
        <w:bCs/>
      </w:rP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8F13E3"/>
    <w:multiLevelType w:val="hybridMultilevel"/>
    <w:tmpl w:val="31EC9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5896B5A"/>
    <w:multiLevelType w:val="multilevel"/>
    <w:tmpl w:val="37C2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270281"/>
    <w:multiLevelType w:val="hybridMultilevel"/>
    <w:tmpl w:val="3ED61E70"/>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3C1869"/>
    <w:multiLevelType w:val="hybridMultilevel"/>
    <w:tmpl w:val="75105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9A3"/>
    <w:rsid w:val="000026BF"/>
    <w:rsid w:val="00016B38"/>
    <w:rsid w:val="00042FA5"/>
    <w:rsid w:val="000A21FB"/>
    <w:rsid w:val="000A7945"/>
    <w:rsid w:val="000D55BC"/>
    <w:rsid w:val="00124F60"/>
    <w:rsid w:val="00133DBD"/>
    <w:rsid w:val="0014242C"/>
    <w:rsid w:val="00155A74"/>
    <w:rsid w:val="00193FD5"/>
    <w:rsid w:val="001A560C"/>
    <w:rsid w:val="002009CD"/>
    <w:rsid w:val="0028329C"/>
    <w:rsid w:val="002A2001"/>
    <w:rsid w:val="002C792D"/>
    <w:rsid w:val="002F0446"/>
    <w:rsid w:val="00305AA0"/>
    <w:rsid w:val="003065DB"/>
    <w:rsid w:val="00374390"/>
    <w:rsid w:val="003965E3"/>
    <w:rsid w:val="003B495D"/>
    <w:rsid w:val="003B5ABD"/>
    <w:rsid w:val="003C15FD"/>
    <w:rsid w:val="003C5F39"/>
    <w:rsid w:val="003D7671"/>
    <w:rsid w:val="003E6D58"/>
    <w:rsid w:val="003E6EDD"/>
    <w:rsid w:val="0041315C"/>
    <w:rsid w:val="00422361"/>
    <w:rsid w:val="004243BC"/>
    <w:rsid w:val="00463242"/>
    <w:rsid w:val="00465282"/>
    <w:rsid w:val="004839BB"/>
    <w:rsid w:val="005069A3"/>
    <w:rsid w:val="00556284"/>
    <w:rsid w:val="005716D0"/>
    <w:rsid w:val="005A4D48"/>
    <w:rsid w:val="005E02C4"/>
    <w:rsid w:val="005F2440"/>
    <w:rsid w:val="005F3F51"/>
    <w:rsid w:val="00601254"/>
    <w:rsid w:val="00606416"/>
    <w:rsid w:val="0061317D"/>
    <w:rsid w:val="00621E03"/>
    <w:rsid w:val="00651909"/>
    <w:rsid w:val="006A16F8"/>
    <w:rsid w:val="006B1A0C"/>
    <w:rsid w:val="006B697A"/>
    <w:rsid w:val="006E75F3"/>
    <w:rsid w:val="006F07BB"/>
    <w:rsid w:val="006F6F1D"/>
    <w:rsid w:val="00711FD8"/>
    <w:rsid w:val="00713488"/>
    <w:rsid w:val="00716C3A"/>
    <w:rsid w:val="007200BA"/>
    <w:rsid w:val="00721923"/>
    <w:rsid w:val="0072202E"/>
    <w:rsid w:val="007678C1"/>
    <w:rsid w:val="007817D3"/>
    <w:rsid w:val="007F3556"/>
    <w:rsid w:val="008244C8"/>
    <w:rsid w:val="0082691A"/>
    <w:rsid w:val="00840A43"/>
    <w:rsid w:val="0087253D"/>
    <w:rsid w:val="008900FF"/>
    <w:rsid w:val="008B52BF"/>
    <w:rsid w:val="008C2A23"/>
    <w:rsid w:val="008F230F"/>
    <w:rsid w:val="00940666"/>
    <w:rsid w:val="00944E9B"/>
    <w:rsid w:val="00945C55"/>
    <w:rsid w:val="009852EA"/>
    <w:rsid w:val="009C4305"/>
    <w:rsid w:val="00A210C6"/>
    <w:rsid w:val="00A94E09"/>
    <w:rsid w:val="00AD3E94"/>
    <w:rsid w:val="00B0655B"/>
    <w:rsid w:val="00B13238"/>
    <w:rsid w:val="00B2114C"/>
    <w:rsid w:val="00B374A3"/>
    <w:rsid w:val="00B40624"/>
    <w:rsid w:val="00B4167C"/>
    <w:rsid w:val="00B50666"/>
    <w:rsid w:val="00B55DCB"/>
    <w:rsid w:val="00B91947"/>
    <w:rsid w:val="00B934D7"/>
    <w:rsid w:val="00BD61F3"/>
    <w:rsid w:val="00BF6B69"/>
    <w:rsid w:val="00C53481"/>
    <w:rsid w:val="00CB5ADC"/>
    <w:rsid w:val="00CE149B"/>
    <w:rsid w:val="00CF0EB5"/>
    <w:rsid w:val="00CF6D2E"/>
    <w:rsid w:val="00D1069C"/>
    <w:rsid w:val="00D54B1D"/>
    <w:rsid w:val="00D70C2F"/>
    <w:rsid w:val="00DB5AD7"/>
    <w:rsid w:val="00DD5A12"/>
    <w:rsid w:val="00E27B5E"/>
    <w:rsid w:val="00E91AE6"/>
    <w:rsid w:val="00ED7190"/>
    <w:rsid w:val="00F43C85"/>
    <w:rsid w:val="00F538A7"/>
    <w:rsid w:val="00F74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0B20C"/>
  <w15:chartTrackingRefBased/>
  <w15:docId w15:val="{1EFA3E00-2A6F-442A-87DB-2FB699DC1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F3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5F39"/>
    <w:pPr>
      <w:ind w:left="720"/>
      <w:contextualSpacing/>
    </w:pPr>
  </w:style>
  <w:style w:type="paragraph" w:styleId="Header">
    <w:name w:val="header"/>
    <w:basedOn w:val="Normal"/>
    <w:link w:val="HeaderChar"/>
    <w:uiPriority w:val="99"/>
    <w:unhideWhenUsed/>
    <w:rsid w:val="006E75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75F3"/>
  </w:style>
  <w:style w:type="paragraph" w:styleId="Footer">
    <w:name w:val="footer"/>
    <w:basedOn w:val="Normal"/>
    <w:link w:val="FooterChar"/>
    <w:uiPriority w:val="99"/>
    <w:unhideWhenUsed/>
    <w:rsid w:val="006E75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75F3"/>
  </w:style>
  <w:style w:type="paragraph" w:styleId="NoSpacing">
    <w:name w:val="No Spacing"/>
    <w:link w:val="NoSpacingChar"/>
    <w:uiPriority w:val="1"/>
    <w:qFormat/>
    <w:rsid w:val="007F3556"/>
    <w:pPr>
      <w:spacing w:after="0" w:line="240" w:lineRule="auto"/>
    </w:pPr>
  </w:style>
  <w:style w:type="paragraph" w:customStyle="1" w:styleId="Style1">
    <w:name w:val="Style1"/>
    <w:basedOn w:val="NoSpacing"/>
    <w:link w:val="Style1Char"/>
    <w:qFormat/>
    <w:rsid w:val="007F3556"/>
    <w:rPr>
      <w:color w:val="000000" w:themeColor="text1"/>
    </w:rPr>
  </w:style>
  <w:style w:type="table" w:styleId="TableGrid">
    <w:name w:val="Table Grid"/>
    <w:basedOn w:val="TableNormal"/>
    <w:uiPriority w:val="39"/>
    <w:rsid w:val="0087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7F3556"/>
  </w:style>
  <w:style w:type="character" w:customStyle="1" w:styleId="Style1Char">
    <w:name w:val="Style1 Char"/>
    <w:basedOn w:val="NoSpacingChar"/>
    <w:link w:val="Style1"/>
    <w:rsid w:val="007F3556"/>
    <w:rPr>
      <w:color w:val="000000" w:themeColor="text1"/>
    </w:rPr>
  </w:style>
  <w:style w:type="character" w:styleId="Hyperlink">
    <w:name w:val="Hyperlink"/>
    <w:basedOn w:val="DefaultParagraphFont"/>
    <w:uiPriority w:val="99"/>
    <w:unhideWhenUsed/>
    <w:rsid w:val="008C2A23"/>
    <w:rPr>
      <w:color w:val="0563C1" w:themeColor="hyperlink"/>
      <w:u w:val="single"/>
    </w:rPr>
  </w:style>
  <w:style w:type="character" w:styleId="UnresolvedMention">
    <w:name w:val="Unresolved Mention"/>
    <w:basedOn w:val="DefaultParagraphFont"/>
    <w:uiPriority w:val="99"/>
    <w:semiHidden/>
    <w:unhideWhenUsed/>
    <w:rsid w:val="008C2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209033">
      <w:bodyDiv w:val="1"/>
      <w:marLeft w:val="0"/>
      <w:marRight w:val="0"/>
      <w:marTop w:val="0"/>
      <w:marBottom w:val="0"/>
      <w:divBdr>
        <w:top w:val="none" w:sz="0" w:space="0" w:color="auto"/>
        <w:left w:val="none" w:sz="0" w:space="0" w:color="auto"/>
        <w:bottom w:val="none" w:sz="0" w:space="0" w:color="auto"/>
        <w:right w:val="none" w:sz="0" w:space="0" w:color="auto"/>
      </w:divBdr>
    </w:div>
    <w:div w:id="999385091">
      <w:bodyDiv w:val="1"/>
      <w:marLeft w:val="0"/>
      <w:marRight w:val="0"/>
      <w:marTop w:val="0"/>
      <w:marBottom w:val="0"/>
      <w:divBdr>
        <w:top w:val="none" w:sz="0" w:space="0" w:color="auto"/>
        <w:left w:val="none" w:sz="0" w:space="0" w:color="auto"/>
        <w:bottom w:val="none" w:sz="0" w:space="0" w:color="auto"/>
        <w:right w:val="none" w:sz="0" w:space="0" w:color="auto"/>
      </w:divBdr>
    </w:div>
    <w:div w:id="214362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991</Words>
  <Characters>5652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LEACH, ASHLEY</dc:creator>
  <cp:keywords/>
  <dc:description/>
  <cp:lastModifiedBy>Ashley LEACH</cp:lastModifiedBy>
  <cp:revision>3</cp:revision>
  <cp:lastPrinted>2022-07-21T02:12:00Z</cp:lastPrinted>
  <dcterms:created xsi:type="dcterms:W3CDTF">2024-10-23T14:43:00Z</dcterms:created>
  <dcterms:modified xsi:type="dcterms:W3CDTF">2024-10-23T14:49:00Z</dcterms:modified>
</cp:coreProperties>
</file>